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3A6" w:rsidRDefault="00AA34EA">
      <w:pPr>
        <w:spacing w:after="40"/>
      </w:pPr>
      <w:r>
        <w:rPr>
          <w:b/>
          <w:bCs/>
          <w:color w:val="2E6F8E"/>
          <w:sz w:val="40"/>
          <w:szCs w:val="40"/>
        </w:rPr>
        <w:t>V kapse</w:t>
      </w:r>
    </w:p>
    <w:p w:rsidR="009B63A6" w:rsidRDefault="00AA34EA">
      <w:pPr>
        <w:pBdr>
          <w:bottom w:val="single" w:sz="6" w:space="6" w:color="2E6F8E"/>
        </w:pBdr>
        <w:spacing w:after="200"/>
      </w:pPr>
      <w:r>
        <w:rPr>
          <w:color w:val="555555"/>
          <w:sz w:val="20"/>
          <w:szCs w:val="20"/>
        </w:rPr>
        <w:t xml:space="preserve">Pracovní list k básni a ilustraci ze souboru </w:t>
      </w:r>
      <w:r>
        <w:rPr>
          <w:b/>
          <w:bCs/>
          <w:color w:val="555555"/>
          <w:sz w:val="20"/>
          <w:szCs w:val="20"/>
        </w:rPr>
        <w:t>Slyšte, děti zvídavé</w:t>
      </w:r>
      <w:r>
        <w:rPr>
          <w:color w:val="555555"/>
          <w:sz w:val="20"/>
          <w:szCs w:val="20"/>
        </w:rPr>
        <w:t xml:space="preserve"> · 2. stupeň (7. třída)</w:t>
      </w:r>
    </w:p>
    <w:p w:rsidR="009B63A6" w:rsidRDefault="00AA34EA">
      <w:pPr>
        <w:keepNext/>
        <w:spacing w:before="160" w:after="80" w:line="276" w:lineRule="auto"/>
      </w:pPr>
      <w:r>
        <w:rPr>
          <w:b/>
          <w:bCs/>
        </w:rPr>
        <w:t>1.</w:t>
      </w:r>
      <w:r>
        <w:t xml:space="preserve"> </w:t>
      </w:r>
      <w:r>
        <w:rPr>
          <w:b/>
          <w:bCs/>
        </w:rPr>
        <w:t>Jednu minutu se dívej jen na ilustraci. Báseň zatím nečti.</w:t>
      </w:r>
    </w:p>
    <w:p w:rsidR="009B63A6" w:rsidRDefault="00AA34EA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5715000" cy="40386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3A6" w:rsidRDefault="00AA34EA">
      <w:pPr>
        <w:spacing w:after="160" w:line="276" w:lineRule="auto"/>
        <w:jc w:val="center"/>
      </w:pPr>
      <w:r>
        <w:rPr>
          <w:color w:val="555555"/>
          <w:sz w:val="18"/>
          <w:szCs w:val="18"/>
        </w:rPr>
        <w:t>Ilustrace ze souboru Slyšte, děti zvídavé</w:t>
      </w:r>
    </w:p>
    <w:p w:rsidR="009B63A6" w:rsidRDefault="00AA34EA">
      <w:pPr>
        <w:keepNext/>
        <w:spacing w:line="276" w:lineRule="auto"/>
        <w:ind w:left="360"/>
      </w:pPr>
      <w:r>
        <w:t xml:space="preserve">Čeho sis </w:t>
      </w:r>
      <w:proofErr w:type="gramStart"/>
      <w:r>
        <w:t>všiml(a) jako</w:t>
      </w:r>
      <w:proofErr w:type="gramEnd"/>
      <w:r>
        <w:t xml:space="preserve"> první?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</w:tbl>
    <w:p w:rsidR="009B63A6" w:rsidRDefault="009B63A6">
      <w:pPr>
        <w:spacing w:after="140"/>
      </w:pPr>
    </w:p>
    <w:p w:rsidR="009B63A6" w:rsidRDefault="00AA34EA">
      <w:pPr>
        <w:keepNext/>
        <w:spacing w:line="276" w:lineRule="auto"/>
        <w:ind w:left="360"/>
      </w:pPr>
      <w:r>
        <w:t>Co je na levé a co na pravé polovině obrázku? V čem se obě poloviny liší?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</w:tbl>
    <w:p w:rsidR="009B63A6" w:rsidRDefault="009B63A6">
      <w:pPr>
        <w:spacing w:after="140"/>
      </w:pPr>
    </w:p>
    <w:p w:rsidR="009B63A6" w:rsidRDefault="00AA34EA">
      <w:pPr>
        <w:keepNext/>
        <w:spacing w:line="276" w:lineRule="auto"/>
        <w:ind w:left="360"/>
      </w:pPr>
      <w:r>
        <w:t>Zelené okénko vpravo dole je místo pro báseň. Kdo v ní podle obrázku bude mluvit a o čem?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</w:tbl>
    <w:p w:rsidR="009B63A6" w:rsidRDefault="009B63A6">
      <w:pPr>
        <w:spacing w:after="140"/>
      </w:pPr>
    </w:p>
    <w:p w:rsidR="009B63A6" w:rsidRDefault="00AA34EA">
      <w:pPr>
        <w:keepNext/>
        <w:spacing w:after="120" w:line="276" w:lineRule="auto"/>
        <w:ind w:left="360"/>
      </w:pPr>
      <w:r>
        <w:rPr>
          <w:b/>
          <w:bCs/>
        </w:rPr>
        <w:lastRenderedPageBreak/>
        <w:t>Teď si přečti báseň.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438"/>
      </w:tblGrid>
      <w:tr w:rsidR="009B63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360" w:type="dxa"/>
            </w:tcMar>
          </w:tcPr>
          <w:p w:rsidR="009B63A6" w:rsidRDefault="00AA34EA">
            <w:pPr>
              <w:spacing w:after="120" w:line="276" w:lineRule="auto"/>
            </w:pPr>
            <w:r>
              <w:rPr>
                <w:b/>
                <w:bCs/>
              </w:rPr>
              <w:t>V KAPSE</w:t>
            </w:r>
          </w:p>
          <w:p w:rsidR="009B63A6" w:rsidRDefault="00AA34EA">
            <w:pPr>
              <w:spacing w:after="40" w:line="276" w:lineRule="auto"/>
            </w:pPr>
            <w:r>
              <w:t>Podívej se, bratře,</w:t>
            </w:r>
          </w:p>
          <w:p w:rsidR="009B63A6" w:rsidRDefault="00AA34EA">
            <w:pPr>
              <w:spacing w:after="40" w:line="276" w:lineRule="auto"/>
            </w:pPr>
            <w:r>
              <w:t>mně je dobře v kapse:</w:t>
            </w:r>
          </w:p>
          <w:p w:rsidR="009B63A6" w:rsidRDefault="00AA34EA">
            <w:pPr>
              <w:spacing w:after="40" w:line="276" w:lineRule="auto"/>
            </w:pPr>
            <w:r>
              <w:t>k vám do buše vyskočím,</w:t>
            </w:r>
          </w:p>
          <w:p w:rsidR="009B63A6" w:rsidRDefault="00F24EAD">
            <w:pPr>
              <w:spacing w:after="40" w:line="276" w:lineRule="auto"/>
            </w:pPr>
            <w:r>
              <w:t>až mě máma po</w:t>
            </w:r>
            <w:r w:rsidR="00AA34EA">
              <w:t>strčí.</w:t>
            </w:r>
          </w:p>
        </w:tc>
        <w:tc>
          <w:tcPr>
            <w:tcW w:w="5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B63A6" w:rsidRDefault="00AA34EA">
            <w:pPr>
              <w:spacing w:before="60" w:after="80" w:line="276" w:lineRule="auto"/>
            </w:pPr>
            <w:r>
              <w:rPr>
                <w:b/>
                <w:bCs/>
                <w:color w:val="555555"/>
                <w:sz w:val="20"/>
                <w:szCs w:val="20"/>
              </w:rPr>
              <w:t>buš</w:t>
            </w:r>
            <w:r>
              <w:rPr>
                <w:color w:val="555555"/>
                <w:sz w:val="20"/>
                <w:szCs w:val="20"/>
              </w:rPr>
              <w:t xml:space="preserve"> – divoká krajina v Austrálii, porostlá keři, trávou a stromy</w:t>
            </w:r>
          </w:p>
        </w:tc>
      </w:tr>
    </w:tbl>
    <w:p w:rsidR="009B63A6" w:rsidRDefault="009B63A6">
      <w:pPr>
        <w:spacing w:after="120"/>
      </w:pPr>
    </w:p>
    <w:p w:rsidR="009B63A6" w:rsidRDefault="00AA34EA">
      <w:pPr>
        <w:keepNext/>
        <w:spacing w:before="160" w:after="80" w:line="276" w:lineRule="auto"/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>Kdo v básni mluví a ke komu se obrací? Která slova v básni a které detaily na ilustraci ti to napověděly? Všimni si i rozdílu mezi oslovením „</w:t>
      </w:r>
      <w:r>
        <w:rPr>
          <w:b/>
          <w:bCs/>
        </w:rPr>
        <w:t>bratře“ a zájmenem „vám“.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</w:tbl>
    <w:p w:rsidR="009B63A6" w:rsidRDefault="009B63A6">
      <w:pPr>
        <w:spacing w:after="140"/>
      </w:pPr>
    </w:p>
    <w:p w:rsidR="009B63A6" w:rsidRDefault="00AA34EA">
      <w:pPr>
        <w:keepNext/>
        <w:spacing w:before="160" w:after="80" w:line="276" w:lineRule="auto"/>
      </w:pPr>
      <w:r>
        <w:rPr>
          <w:b/>
          <w:bCs/>
        </w:rPr>
        <w:t>3.</w:t>
      </w:r>
      <w:r>
        <w:t xml:space="preserve"> </w:t>
      </w:r>
      <w:r>
        <w:rPr>
          <w:b/>
          <w:bCs/>
        </w:rPr>
        <w:t>Co říká text a co ukazuje obraz? (Doplň tabulku.)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500"/>
        <w:gridCol w:w="3738"/>
      </w:tblGrid>
      <w:tr w:rsidR="009B63A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Báseň říká…</w:t>
            </w:r>
          </w:p>
        </w:tc>
        <w:tc>
          <w:tcPr>
            <w:tcW w:w="35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Ilustrace ukazuje…</w:t>
            </w:r>
          </w:p>
        </w:tc>
        <w:tc>
          <w:tcPr>
            <w:tcW w:w="37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Co mi to dohromady prozradí?</w:t>
            </w:r>
          </w:p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4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>„Podívej se, bratře“</w:t>
            </w:r>
          </w:p>
        </w:tc>
        <w:tc>
          <w:tcPr>
            <w:tcW w:w="35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7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4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>„mně je dobře v kapse“</w:t>
            </w:r>
          </w:p>
        </w:tc>
        <w:tc>
          <w:tcPr>
            <w:tcW w:w="35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7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4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F24EAD">
            <w:pPr>
              <w:spacing w:after="40" w:line="276" w:lineRule="auto"/>
            </w:pPr>
            <w:r>
              <w:rPr>
                <w:sz w:val="22"/>
                <w:szCs w:val="22"/>
              </w:rPr>
              <w:t>„až mě máma po</w:t>
            </w:r>
            <w:r w:rsidR="00AA34EA">
              <w:rPr>
                <w:sz w:val="22"/>
                <w:szCs w:val="22"/>
              </w:rPr>
              <w:t>strčí“</w:t>
            </w:r>
          </w:p>
        </w:tc>
        <w:tc>
          <w:tcPr>
            <w:tcW w:w="35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7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4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>(v básni není)</w:t>
            </w:r>
          </w:p>
        </w:tc>
        <w:tc>
          <w:tcPr>
            <w:tcW w:w="35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>lidská matka s dítětem</w:t>
            </w:r>
          </w:p>
        </w:tc>
        <w:tc>
          <w:tcPr>
            <w:tcW w:w="37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B63A6" w:rsidRDefault="00AA34EA">
            <w:pPr>
              <w:spacing w:after="40" w:line="276" w:lineRule="auto"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9B63A6" w:rsidRDefault="009B63A6">
      <w:pPr>
        <w:spacing w:after="160"/>
      </w:pPr>
    </w:p>
    <w:p w:rsidR="009B63A6" w:rsidRDefault="00AA34EA">
      <w:pPr>
        <w:keepNext/>
        <w:spacing w:before="160" w:after="80" w:line="276" w:lineRule="auto"/>
      </w:pPr>
      <w:r>
        <w:rPr>
          <w:b/>
          <w:bCs/>
        </w:rPr>
        <w:t>4.</w:t>
      </w:r>
      <w:r>
        <w:t xml:space="preserve"> </w:t>
      </w:r>
      <w:r>
        <w:rPr>
          <w:b/>
          <w:bCs/>
        </w:rPr>
        <w:t>Dvě dvojice.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9B63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B63A6" w:rsidRDefault="00AA34E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28750" cy="2085975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B63A6" w:rsidRDefault="00AA34EA">
            <w:pPr>
              <w:spacing w:after="80" w:line="276" w:lineRule="auto"/>
              <w:jc w:val="center"/>
            </w:pPr>
            <w:r>
              <w:rPr>
                <w:color w:val="555555"/>
                <w:sz w:val="18"/>
                <w:szCs w:val="18"/>
              </w:rPr>
              <w:t>lidská dvojice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9B63A6" w:rsidRDefault="00AA34E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57350" cy="2085975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B63A6" w:rsidRDefault="00AA34EA">
            <w:pPr>
              <w:spacing w:after="80" w:line="276" w:lineRule="auto"/>
              <w:jc w:val="center"/>
            </w:pPr>
            <w:r>
              <w:rPr>
                <w:color w:val="555555"/>
                <w:sz w:val="18"/>
                <w:szCs w:val="18"/>
              </w:rPr>
              <w:t>klokaní dvojice</w:t>
            </w:r>
          </w:p>
        </w:tc>
      </w:tr>
    </w:tbl>
    <w:p w:rsidR="009B63A6" w:rsidRDefault="009B63A6">
      <w:pPr>
        <w:spacing w:after="120"/>
      </w:pPr>
    </w:p>
    <w:p w:rsidR="009B63A6" w:rsidRDefault="00AA34EA">
      <w:pPr>
        <w:keepNext/>
        <w:spacing w:line="276" w:lineRule="auto"/>
        <w:ind w:left="360"/>
      </w:pPr>
      <w:r>
        <w:t>Čím se liší způsob, jakým ilustrátorka zachytila lidskou a klokaní dvojici? Co může tento rozdíl znamenat?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</w:tbl>
    <w:p w:rsidR="009B63A6" w:rsidRDefault="009B63A6">
      <w:pPr>
        <w:spacing w:after="140"/>
      </w:pPr>
    </w:p>
    <w:p w:rsidR="009B63A6" w:rsidRDefault="00AA34EA">
      <w:pPr>
        <w:keepNext/>
        <w:spacing w:before="160" w:after="80" w:line="276" w:lineRule="auto"/>
      </w:pPr>
      <w:r>
        <w:rPr>
          <w:b/>
          <w:bCs/>
        </w:rPr>
        <w:t>5.</w:t>
      </w:r>
      <w:r>
        <w:t xml:space="preserve"> </w:t>
      </w:r>
      <w:r>
        <w:rPr>
          <w:b/>
          <w:bCs/>
        </w:rPr>
        <w:t>Báseň má dvě části – teď a potom.</w:t>
      </w:r>
    </w:p>
    <w:p w:rsidR="009B63A6" w:rsidRDefault="00AA34EA">
      <w:pPr>
        <w:keepNext/>
        <w:spacing w:line="276" w:lineRule="auto"/>
        <w:ind w:left="360"/>
      </w:pPr>
      <w:r>
        <w:t>Kde nastává předěl? Co ho v textu naznačuje?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</w:tbl>
    <w:p w:rsidR="009B63A6" w:rsidRDefault="009B63A6">
      <w:pPr>
        <w:spacing w:after="140"/>
      </w:pPr>
    </w:p>
    <w:p w:rsidR="009B63A6" w:rsidRDefault="00F24EAD">
      <w:pPr>
        <w:keepNext/>
        <w:spacing w:line="276" w:lineRule="auto"/>
        <w:ind w:left="360"/>
      </w:pPr>
      <w:r>
        <w:t>Jak na tebe působí sloveso „po</w:t>
      </w:r>
      <w:bookmarkStart w:id="0" w:name="_GoBack"/>
      <w:bookmarkEnd w:id="0"/>
      <w:r w:rsidR="00AA34EA">
        <w:t>strčí“? Jak by se vyznění básně změnilo, kdyby autor napsal „pustí“ nebo „vypustí“?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</w:tbl>
    <w:p w:rsidR="009B63A6" w:rsidRDefault="009B63A6">
      <w:pPr>
        <w:spacing w:after="140"/>
      </w:pPr>
    </w:p>
    <w:p w:rsidR="009B63A6" w:rsidRDefault="00AA34EA">
      <w:pPr>
        <w:keepNext/>
        <w:spacing w:line="276" w:lineRule="auto"/>
        <w:ind w:left="360"/>
      </w:pPr>
      <w:r>
        <w:t>Přečti báseň nahlas. Která slova spolu zvukově souzní? Jsou to přesné rýmy?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</w:tbl>
    <w:p w:rsidR="009B63A6" w:rsidRDefault="009B63A6">
      <w:pPr>
        <w:spacing w:after="140"/>
      </w:pPr>
    </w:p>
    <w:p w:rsidR="009B63A6" w:rsidRDefault="00AA34EA">
      <w:pPr>
        <w:keepNext/>
        <w:spacing w:before="160" w:after="80" w:line="276" w:lineRule="auto"/>
      </w:pPr>
      <w:r>
        <w:rPr>
          <w:b/>
          <w:bCs/>
        </w:rPr>
        <w:t>6.</w:t>
      </w:r>
      <w:r>
        <w:t xml:space="preserve"> </w:t>
      </w:r>
      <w:r>
        <w:rPr>
          <w:b/>
          <w:bCs/>
        </w:rPr>
        <w:t>Tvoř. (Vyber jednu možnost.)</w:t>
      </w:r>
    </w:p>
    <w:p w:rsidR="009B63A6" w:rsidRDefault="00AA34EA">
      <w:pPr>
        <w:keepNext/>
        <w:spacing w:line="276" w:lineRule="auto"/>
        <w:ind w:left="360"/>
      </w:pPr>
      <w:r>
        <w:t>a) Napiš odpověď „bratra“ klokánkovi. Nejlépe ve verších – rým nemusí být přesný.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</w:tbl>
    <w:p w:rsidR="009B63A6" w:rsidRDefault="009B63A6">
      <w:pPr>
        <w:spacing w:after="140"/>
      </w:pPr>
    </w:p>
    <w:p w:rsidR="009B63A6" w:rsidRDefault="00AA34EA">
      <w:pPr>
        <w:keepNext/>
        <w:spacing w:line="276" w:lineRule="auto"/>
        <w:ind w:left="360"/>
      </w:pPr>
      <w:r>
        <w:t>b) Co je (nebo bylo) tvoje „kapsa“ – místo, kde je ti dobře? Na co se těšíš, až z ní „vyskočíš“? Napiš několik vět nebo krátkou báseň. Pok</w:t>
      </w:r>
      <w:r>
        <w:t>ud nechceš psát o sobě, můžeš si situaci vymyslet.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  <w:tr w:rsidR="009B63A6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9278" w:type="dxa"/>
            <w:tcBorders>
              <w:top w:val="none" w:sz="0" w:space="0" w:color="FFFFFF"/>
              <w:left w:val="none" w:sz="0" w:space="0" w:color="FFFFFF"/>
              <w:bottom w:val="single" w:sz="4" w:space="0" w:color="AAAAAA"/>
              <w:right w:val="none" w:sz="0" w:space="0" w:color="FFFFFF"/>
            </w:tcBorders>
          </w:tcPr>
          <w:p w:rsidR="009B63A6" w:rsidRDefault="009B63A6"/>
        </w:tc>
      </w:tr>
    </w:tbl>
    <w:p w:rsidR="009B63A6" w:rsidRDefault="009B63A6">
      <w:pPr>
        <w:spacing w:after="140"/>
      </w:pPr>
    </w:p>
    <w:sectPr w:rsidR="009B63A6">
      <w:footerReference w:type="default" r:id="rId10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4EA" w:rsidRDefault="00AA34EA">
      <w:r>
        <w:separator/>
      </w:r>
    </w:p>
  </w:endnote>
  <w:endnote w:type="continuationSeparator" w:id="0">
    <w:p w:rsidR="00AA34EA" w:rsidRDefault="00AA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3A6" w:rsidRDefault="00AA34EA">
    <w:pPr>
      <w:spacing w:line="276" w:lineRule="auto"/>
    </w:pPr>
    <w:r>
      <w:rPr>
        <w:color w:val="555555"/>
        <w:sz w:val="16"/>
        <w:szCs w:val="16"/>
      </w:rPr>
      <w:t>Verše: Josef Soukal</w:t>
    </w:r>
  </w:p>
  <w:p w:rsidR="009B63A6" w:rsidRDefault="00AA34EA">
    <w:pPr>
      <w:spacing w:line="276" w:lineRule="auto"/>
    </w:pPr>
    <w:r>
      <w:rPr>
        <w:color w:val="555555"/>
        <w:sz w:val="16"/>
        <w:szCs w:val="16"/>
      </w:rPr>
      <w:t>Ilustrace: Pavla Hovorková</w:t>
    </w:r>
  </w:p>
  <w:p w:rsidR="009B63A6" w:rsidRDefault="00AA34EA">
    <w:pPr>
      <w:spacing w:line="276" w:lineRule="auto"/>
    </w:pPr>
    <w:r>
      <w:rPr>
        <w:color w:val="555555"/>
        <w:sz w:val="16"/>
        <w:szCs w:val="16"/>
      </w:rPr>
      <w:t>Pracovní list: Josef Soukal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4EA" w:rsidRDefault="00AA34EA">
      <w:r>
        <w:separator/>
      </w:r>
    </w:p>
  </w:footnote>
  <w:footnote w:type="continuationSeparator" w:id="0">
    <w:p w:rsidR="00AA34EA" w:rsidRDefault="00AA3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D377B"/>
    <w:multiLevelType w:val="hybridMultilevel"/>
    <w:tmpl w:val="32DC863C"/>
    <w:lvl w:ilvl="0" w:tplc="1B722866">
      <w:start w:val="1"/>
      <w:numFmt w:val="bullet"/>
      <w:lvlText w:val="●"/>
      <w:lvlJc w:val="left"/>
      <w:pPr>
        <w:ind w:left="720" w:hanging="360"/>
      </w:pPr>
    </w:lvl>
    <w:lvl w:ilvl="1" w:tplc="49D27802">
      <w:start w:val="1"/>
      <w:numFmt w:val="bullet"/>
      <w:lvlText w:val="○"/>
      <w:lvlJc w:val="left"/>
      <w:pPr>
        <w:ind w:left="1440" w:hanging="360"/>
      </w:pPr>
    </w:lvl>
    <w:lvl w:ilvl="2" w:tplc="7324A22E">
      <w:start w:val="1"/>
      <w:numFmt w:val="bullet"/>
      <w:lvlText w:val="■"/>
      <w:lvlJc w:val="left"/>
      <w:pPr>
        <w:ind w:left="2160" w:hanging="360"/>
      </w:pPr>
    </w:lvl>
    <w:lvl w:ilvl="3" w:tplc="5666DED4">
      <w:start w:val="1"/>
      <w:numFmt w:val="bullet"/>
      <w:lvlText w:val="●"/>
      <w:lvlJc w:val="left"/>
      <w:pPr>
        <w:ind w:left="2880" w:hanging="360"/>
      </w:pPr>
    </w:lvl>
    <w:lvl w:ilvl="4" w:tplc="E9D4F19C">
      <w:start w:val="1"/>
      <w:numFmt w:val="bullet"/>
      <w:lvlText w:val="○"/>
      <w:lvlJc w:val="left"/>
      <w:pPr>
        <w:ind w:left="3600" w:hanging="360"/>
      </w:pPr>
    </w:lvl>
    <w:lvl w:ilvl="5" w:tplc="7F2C6050">
      <w:start w:val="1"/>
      <w:numFmt w:val="bullet"/>
      <w:lvlText w:val="■"/>
      <w:lvlJc w:val="left"/>
      <w:pPr>
        <w:ind w:left="4320" w:hanging="360"/>
      </w:pPr>
    </w:lvl>
    <w:lvl w:ilvl="6" w:tplc="5B6A608C">
      <w:start w:val="1"/>
      <w:numFmt w:val="bullet"/>
      <w:lvlText w:val="●"/>
      <w:lvlJc w:val="left"/>
      <w:pPr>
        <w:ind w:left="5040" w:hanging="360"/>
      </w:pPr>
    </w:lvl>
    <w:lvl w:ilvl="7" w:tplc="46D6F6D0">
      <w:start w:val="1"/>
      <w:numFmt w:val="bullet"/>
      <w:lvlText w:val="●"/>
      <w:lvlJc w:val="left"/>
      <w:pPr>
        <w:ind w:left="5760" w:hanging="360"/>
      </w:pPr>
    </w:lvl>
    <w:lvl w:ilvl="8" w:tplc="4AB8C66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A6"/>
    <w:rsid w:val="009B63A6"/>
    <w:rsid w:val="00AA34EA"/>
    <w:rsid w:val="00F2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1404"/>
  <w15:docId w15:val="{915C2353-A02B-469B-AADA-DF34496B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256</Words>
  <Characters>1513</Characters>
  <Application>Microsoft Office Word</Application>
  <DocSecurity>0</DocSecurity>
  <Lines>12</Lines>
  <Paragraphs>3</Paragraphs>
  <ScaleCrop>false</ScaleCrop>
  <Company>HP Inc.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2</cp:revision>
  <dcterms:created xsi:type="dcterms:W3CDTF">2026-10-18T09:22:00Z</dcterms:created>
  <dcterms:modified xsi:type="dcterms:W3CDTF">2026-10-25T19:25:00Z</dcterms:modified>
</cp:coreProperties>
</file>