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59" w:rsidRPr="005E5059" w:rsidRDefault="005E5059" w:rsidP="005E5059">
      <w:pPr>
        <w:pStyle w:val="Normlnweb"/>
        <w:shd w:val="clear" w:color="auto" w:fill="FFFFFF"/>
        <w:spacing w:before="0" w:beforeAutospacing="0" w:after="90" w:afterAutospacing="0"/>
        <w:rPr>
          <w:color w:val="1D2129"/>
        </w:rPr>
      </w:pPr>
      <w:bookmarkStart w:id="0" w:name="_GoBack"/>
      <w:r w:rsidRPr="005E5059">
        <w:rPr>
          <w:color w:val="1D2129"/>
        </w:rPr>
        <w:t>SONET POUŠTNÍ</w:t>
      </w:r>
      <w:r w:rsidRPr="005E5059">
        <w:rPr>
          <w:color w:val="1D2129"/>
        </w:rPr>
        <w:br/>
      </w:r>
    </w:p>
    <w:p w:rsidR="005E5059" w:rsidRPr="005E5059" w:rsidRDefault="005E5059" w:rsidP="005E5059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5E5059">
        <w:rPr>
          <w:color w:val="1D2129"/>
        </w:rPr>
        <w:t>Malovala mi rusalky a víly,</w:t>
      </w:r>
      <w:r w:rsidRPr="005E5059">
        <w:rPr>
          <w:color w:val="1D2129"/>
        </w:rPr>
        <w:br/>
        <w:t xml:space="preserve">tak, jak je v noci </w:t>
      </w:r>
      <w:proofErr w:type="gramStart"/>
      <w:r w:rsidRPr="005E5059">
        <w:rPr>
          <w:color w:val="1D2129"/>
        </w:rPr>
        <w:t>viděla</w:t>
      </w:r>
      <w:proofErr w:type="gramEnd"/>
      <w:r w:rsidRPr="005E5059">
        <w:rPr>
          <w:color w:val="1D2129"/>
        </w:rPr>
        <w:t>.</w:t>
      </w:r>
      <w:r w:rsidRPr="005E5059">
        <w:rPr>
          <w:color w:val="1D2129"/>
        </w:rPr>
        <w:br/>
      </w:r>
      <w:r w:rsidRPr="005E5059">
        <w:rPr>
          <w:rStyle w:val="textexposedshow"/>
          <w:color w:val="1D2129"/>
        </w:rPr>
        <w:t xml:space="preserve">Děti se tomu nikdy </w:t>
      </w:r>
      <w:proofErr w:type="gramStart"/>
      <w:r w:rsidRPr="005E5059">
        <w:rPr>
          <w:rStyle w:val="textexposedshow"/>
          <w:color w:val="1D2129"/>
        </w:rPr>
        <w:t>nedivily</w:t>
      </w:r>
      <w:proofErr w:type="gramEnd"/>
      <w:r w:rsidRPr="005E5059">
        <w:rPr>
          <w:rStyle w:val="textexposedshow"/>
          <w:color w:val="1D2129"/>
        </w:rPr>
        <w:t>.</w:t>
      </w:r>
      <w:r w:rsidRPr="005E5059">
        <w:rPr>
          <w:color w:val="1D2129"/>
        </w:rPr>
        <w:br/>
      </w:r>
      <w:r w:rsidRPr="005E5059">
        <w:rPr>
          <w:rStyle w:val="textexposedshow"/>
          <w:color w:val="1D2129"/>
        </w:rPr>
        <w:t xml:space="preserve">Jen velcí ťuk </w:t>
      </w:r>
      <w:proofErr w:type="spellStart"/>
      <w:r w:rsidRPr="005E5059">
        <w:rPr>
          <w:rStyle w:val="textexposedshow"/>
          <w:color w:val="1D2129"/>
        </w:rPr>
        <w:t>ťuk</w:t>
      </w:r>
      <w:proofErr w:type="spellEnd"/>
      <w:r w:rsidRPr="005E5059">
        <w:rPr>
          <w:rStyle w:val="textexposedshow"/>
          <w:color w:val="1D2129"/>
        </w:rPr>
        <w:t xml:space="preserve"> do čela,</w:t>
      </w:r>
    </w:p>
    <w:p w:rsidR="005E5059" w:rsidRPr="005E5059" w:rsidRDefault="005E5059" w:rsidP="005E5059">
      <w:pPr>
        <w:pStyle w:val="Normlnweb"/>
        <w:shd w:val="clear" w:color="auto" w:fill="FFFFFF"/>
        <w:spacing w:before="0" w:beforeAutospacing="0" w:after="90" w:afterAutospacing="0"/>
        <w:rPr>
          <w:color w:val="1D2129"/>
        </w:rPr>
      </w:pPr>
      <w:r w:rsidRPr="005E5059">
        <w:rPr>
          <w:color w:val="1D2129"/>
        </w:rPr>
        <w:t>protože dávno, dávno zapomněli,</w:t>
      </w:r>
      <w:r w:rsidRPr="005E5059">
        <w:rPr>
          <w:color w:val="1D2129"/>
        </w:rPr>
        <w:br/>
        <w:t>co kdysi znali, ta i ten,</w:t>
      </w:r>
      <w:r w:rsidRPr="005E5059">
        <w:rPr>
          <w:color w:val="1D2129"/>
        </w:rPr>
        <w:br/>
        <w:t>nežli jsme jim ráj srdce vzali celý</w:t>
      </w:r>
      <w:r w:rsidRPr="005E5059">
        <w:rPr>
          <w:color w:val="1D2129"/>
        </w:rPr>
        <w:br/>
        <w:t>a řekli jsme jim: To byl sen!</w:t>
      </w:r>
    </w:p>
    <w:p w:rsidR="005E5059" w:rsidRPr="005E5059" w:rsidRDefault="005E5059" w:rsidP="005E5059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5E5059">
        <w:rPr>
          <w:color w:val="1D2129"/>
        </w:rPr>
        <w:t xml:space="preserve">Tak </w:t>
      </w:r>
      <w:proofErr w:type="spellStart"/>
      <w:r w:rsidRPr="005E5059">
        <w:rPr>
          <w:color w:val="1D2129"/>
        </w:rPr>
        <w:t>zavrhujem</w:t>
      </w:r>
      <w:proofErr w:type="spellEnd"/>
      <w:r w:rsidRPr="005E5059">
        <w:rPr>
          <w:color w:val="1D2129"/>
        </w:rPr>
        <w:t xml:space="preserve"> Boha, duši,</w:t>
      </w:r>
      <w:r w:rsidRPr="005E5059">
        <w:rPr>
          <w:color w:val="1D2129"/>
        </w:rPr>
        <w:br/>
        <w:t>jsme nevšímaví k zázrakům.</w:t>
      </w:r>
      <w:r w:rsidRPr="005E5059">
        <w:rPr>
          <w:color w:val="1D2129"/>
        </w:rPr>
        <w:br/>
        <w:t xml:space="preserve">K varhanám lesů </w:t>
      </w:r>
      <w:proofErr w:type="spellStart"/>
      <w:r w:rsidRPr="005E5059">
        <w:rPr>
          <w:color w:val="1D2129"/>
        </w:rPr>
        <w:t>žijem</w:t>
      </w:r>
      <w:proofErr w:type="spellEnd"/>
      <w:r w:rsidRPr="005E5059">
        <w:rPr>
          <w:color w:val="1D2129"/>
        </w:rPr>
        <w:t xml:space="preserve"> hluší</w:t>
      </w:r>
    </w:p>
    <w:p w:rsidR="005E5059" w:rsidRPr="005E5059" w:rsidRDefault="005E5059" w:rsidP="005E5059">
      <w:pPr>
        <w:pStyle w:val="Normlnweb"/>
        <w:shd w:val="clear" w:color="auto" w:fill="FFFFFF"/>
        <w:spacing w:before="90" w:beforeAutospacing="0" w:after="90" w:afterAutospacing="0"/>
        <w:rPr>
          <w:color w:val="1D2129"/>
        </w:rPr>
      </w:pPr>
      <w:r w:rsidRPr="005E5059">
        <w:rPr>
          <w:color w:val="1D2129"/>
        </w:rPr>
        <w:t>a hýčkáme své Karakum,</w:t>
      </w:r>
      <w:r w:rsidRPr="005E5059">
        <w:rPr>
          <w:color w:val="1D2129"/>
        </w:rPr>
        <w:br/>
        <w:t>Saharu, skály, pusté Gobi</w:t>
      </w:r>
      <w:r w:rsidRPr="005E5059">
        <w:rPr>
          <w:color w:val="1D2129"/>
        </w:rPr>
        <w:br/>
        <w:t>a písek. Písek do zásoby.</w:t>
      </w:r>
    </w:p>
    <w:bookmarkEnd w:id="0"/>
    <w:p w:rsidR="00D63473" w:rsidRDefault="00D63473"/>
    <w:sectPr w:rsidR="00D6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5"/>
    <w:rsid w:val="005E5059"/>
    <w:rsid w:val="00CF2735"/>
    <w:rsid w:val="00D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3B0"/>
  <w15:chartTrackingRefBased/>
  <w15:docId w15:val="{C934185E-5AA6-493D-8872-93D31CD0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5E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joska</cp:lastModifiedBy>
  <cp:revision>2</cp:revision>
  <dcterms:created xsi:type="dcterms:W3CDTF">2019-05-04T09:26:00Z</dcterms:created>
  <dcterms:modified xsi:type="dcterms:W3CDTF">2019-05-04T09:26:00Z</dcterms:modified>
</cp:coreProperties>
</file>