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18" w:rsidRDefault="00002018" w:rsidP="00402029">
      <w:pPr>
        <w:spacing w:after="0" w:line="360" w:lineRule="auto"/>
        <w:rPr>
          <w:rStyle w:val="text-strong"/>
          <w:rFonts w:ascii="Bookman Old Style" w:hAnsi="Bookman Old Style"/>
          <w:b/>
          <w:sz w:val="24"/>
          <w:szCs w:val="24"/>
        </w:rPr>
      </w:pPr>
      <w:r>
        <w:rPr>
          <w:rStyle w:val="text-strong"/>
          <w:rFonts w:ascii="Bookman Old Style" w:hAnsi="Bookman Old Style"/>
          <w:b/>
          <w:sz w:val="24"/>
          <w:szCs w:val="24"/>
        </w:rPr>
        <w:t xml:space="preserve">Helena Březinová. </w:t>
      </w:r>
      <w:r w:rsidRPr="00002018">
        <w:rPr>
          <w:rStyle w:val="text-strong"/>
          <w:rFonts w:ascii="Bookman Old Style" w:hAnsi="Bookman Old Style"/>
          <w:b/>
          <w:i/>
          <w:sz w:val="24"/>
          <w:szCs w:val="24"/>
        </w:rPr>
        <w:t>Slavíci, mořské víly a bolavé zuby</w:t>
      </w:r>
      <w:r>
        <w:rPr>
          <w:rStyle w:val="text-strong"/>
          <w:rFonts w:ascii="Bookman Old Style" w:hAnsi="Bookman Old Style"/>
          <w:b/>
          <w:sz w:val="24"/>
          <w:szCs w:val="24"/>
        </w:rPr>
        <w:t>. Host 2018.</w:t>
      </w:r>
    </w:p>
    <w:p w:rsidR="00002018" w:rsidRDefault="00002018" w:rsidP="00402029">
      <w:pPr>
        <w:spacing w:after="0" w:line="360" w:lineRule="auto"/>
        <w:rPr>
          <w:rStyle w:val="text-strong"/>
          <w:rFonts w:ascii="Bookman Old Style" w:hAnsi="Bookman Old Style"/>
          <w:b/>
          <w:sz w:val="24"/>
          <w:szCs w:val="24"/>
        </w:rPr>
      </w:pPr>
    </w:p>
    <w:p w:rsidR="0003478C" w:rsidRPr="00D11752" w:rsidRDefault="0003478C" w:rsidP="00402029">
      <w:pPr>
        <w:spacing w:after="0" w:line="360" w:lineRule="auto"/>
        <w:rPr>
          <w:rStyle w:val="text-strong"/>
          <w:rFonts w:ascii="Bookman Old Style" w:hAnsi="Bookman Old Style"/>
          <w:b/>
          <w:sz w:val="24"/>
          <w:szCs w:val="24"/>
        </w:rPr>
      </w:pPr>
      <w:r w:rsidRPr="00D11752">
        <w:rPr>
          <w:rStyle w:val="text-strong"/>
          <w:rFonts w:ascii="Bookman Old Style" w:hAnsi="Bookman Old Style"/>
          <w:b/>
          <w:sz w:val="24"/>
          <w:szCs w:val="24"/>
        </w:rPr>
        <w:t xml:space="preserve">FATÁLNÍ SELHÁNÍ </w:t>
      </w:r>
      <w:proofErr w:type="gramStart"/>
      <w:r w:rsidRPr="00D11752">
        <w:rPr>
          <w:rStyle w:val="text-strong"/>
          <w:rFonts w:ascii="Bookman Old Style" w:hAnsi="Bookman Old Style"/>
          <w:b/>
          <w:sz w:val="24"/>
          <w:szCs w:val="24"/>
        </w:rPr>
        <w:t>KOMUNIKACE ANEB</w:t>
      </w:r>
      <w:proofErr w:type="gramEnd"/>
      <w:r w:rsidRPr="00D11752">
        <w:rPr>
          <w:rStyle w:val="text-strong"/>
          <w:rFonts w:ascii="Bookman Old Style" w:hAnsi="Bookman Old Style"/>
          <w:b/>
          <w:sz w:val="24"/>
          <w:szCs w:val="24"/>
        </w:rPr>
        <w:t xml:space="preserve"> KDYŽ SE POSTAVY V POHÁDCE NEDOMLUVÍ</w:t>
      </w:r>
    </w:p>
    <w:p w:rsidR="00D11752" w:rsidRDefault="00D11752" w:rsidP="00402029">
      <w:pPr>
        <w:spacing w:after="0" w:line="360" w:lineRule="auto"/>
        <w:rPr>
          <w:rStyle w:val="text-strong"/>
          <w:rFonts w:ascii="Bookman Old Style" w:hAnsi="Bookman Old Style"/>
          <w:sz w:val="24"/>
          <w:szCs w:val="24"/>
        </w:rPr>
      </w:pPr>
    </w:p>
    <w:p w:rsidR="0003478C" w:rsidRPr="000F6F50" w:rsidRDefault="0003478C" w:rsidP="00402029">
      <w:pPr>
        <w:spacing w:after="0" w:line="360" w:lineRule="auto"/>
        <w:rPr>
          <w:rStyle w:val="text-strong"/>
          <w:rFonts w:ascii="Bookman Old Style" w:hAnsi="Bookman Old Style"/>
          <w:sz w:val="24"/>
          <w:szCs w:val="24"/>
        </w:rPr>
      </w:pPr>
      <w:r w:rsidRPr="000F6F50">
        <w:rPr>
          <w:rStyle w:val="text-strong"/>
          <w:rFonts w:ascii="Bookman Old Style" w:hAnsi="Bookman Old Style"/>
          <w:sz w:val="24"/>
          <w:szCs w:val="24"/>
        </w:rPr>
        <w:t xml:space="preserve">V předchozí kapitole jsme se zabývali zpochybněním </w:t>
      </w:r>
      <w:r w:rsidR="00F7616A">
        <w:rPr>
          <w:rStyle w:val="text-strong"/>
          <w:rFonts w:ascii="Bookman Old Style" w:hAnsi="Bookman Old Style"/>
          <w:sz w:val="24"/>
          <w:szCs w:val="24"/>
        </w:rPr>
        <w:t>důvěry k jazyku. Andersen však</w:t>
      </w:r>
      <w:r w:rsidRPr="000F6F50">
        <w:rPr>
          <w:rStyle w:val="text-strong"/>
          <w:rFonts w:ascii="Bookman Old Style" w:hAnsi="Bookman Old Style"/>
          <w:sz w:val="24"/>
          <w:szCs w:val="24"/>
        </w:rPr>
        <w:t xml:space="preserve"> v pohádkách často pochybuje i o vůbec nejdůležitější sociální funkci jazyka: o jeho funkci komunikativní. Klasický vyprávěč, jehož Andersen často do svých pohádek vpisuje, se přirozeně spoléhal na to, že mu jeho posluchači rozumí, touž smlouvu se svými posluchači měl i mudrc starověku, když k okruhu zasvěcených promlouval prostřednictvím parabol – jak jsme viděli, i tento modus vyprávění Andersen ve svých pohádkách imituje. V Andersenových pohádkách si však nápadně často postavy nerozumějí, čtenář je opakovaně svědkem krajně problematické komunikace mezi jednotlivými aktéry, a jedním z témat se tak stává selhávající, nebo doslova amputovaný jazyk. Názorně to vyjadřuje scéna z pokoje, v němž Ole </w:t>
      </w:r>
      <w:proofErr w:type="spellStart"/>
      <w:r w:rsidRPr="000F6F50">
        <w:rPr>
          <w:rStyle w:val="text-strong"/>
          <w:rFonts w:ascii="Bookman Old Style" w:hAnsi="Bookman Old Style"/>
          <w:sz w:val="24"/>
          <w:szCs w:val="24"/>
        </w:rPr>
        <w:t>Zavřiočka</w:t>
      </w:r>
      <w:proofErr w:type="spellEnd"/>
      <w:r w:rsidRPr="000F6F50">
        <w:rPr>
          <w:rStyle w:val="text-strong"/>
          <w:rFonts w:ascii="Bookman Old Style" w:hAnsi="Bookman Old Style"/>
          <w:sz w:val="24"/>
          <w:szCs w:val="24"/>
        </w:rPr>
        <w:t xml:space="preserve">, noční průvodce hošíka </w:t>
      </w:r>
      <w:proofErr w:type="spellStart"/>
      <w:r w:rsidRPr="000F6F50">
        <w:rPr>
          <w:rStyle w:val="text-strong"/>
          <w:rFonts w:ascii="Bookman Old Style" w:hAnsi="Bookman Old Style"/>
          <w:sz w:val="24"/>
          <w:szCs w:val="24"/>
        </w:rPr>
        <w:t>Hjalmara</w:t>
      </w:r>
      <w:proofErr w:type="spellEnd"/>
      <w:r w:rsidRPr="000F6F50">
        <w:rPr>
          <w:rStyle w:val="text-strong"/>
          <w:rFonts w:ascii="Bookman Old Style" w:hAnsi="Bookman Old Style"/>
          <w:sz w:val="24"/>
          <w:szCs w:val="24"/>
        </w:rPr>
        <w:t>, oživí nábytek a jeho jednotlivé kusy pak solipsisticky hovoří jen o sobě. Dokonce ani plivátko, které je stejně jako lidská řeč vysloveně založeno na interakci, nebere ostatní nábytek ve své sebestřednosti v potaz:</w:t>
      </w:r>
    </w:p>
    <w:p w:rsidR="00D11752" w:rsidRDefault="00D11752" w:rsidP="00402029">
      <w:pPr>
        <w:spacing w:after="0" w:line="360" w:lineRule="auto"/>
        <w:ind w:left="708"/>
        <w:rPr>
          <w:rStyle w:val="text-strong"/>
          <w:rFonts w:ascii="Bookman Old Style" w:hAnsi="Bookman Old Style"/>
          <w:i/>
          <w:sz w:val="20"/>
          <w:szCs w:val="20"/>
        </w:rPr>
      </w:pPr>
    </w:p>
    <w:p w:rsidR="0003478C" w:rsidRPr="00D11752" w:rsidRDefault="0003478C" w:rsidP="00402029">
      <w:pPr>
        <w:spacing w:after="0" w:line="360" w:lineRule="auto"/>
        <w:ind w:left="708"/>
        <w:rPr>
          <w:rStyle w:val="text-strong"/>
          <w:rFonts w:ascii="Bookman Old Style" w:hAnsi="Bookman Old Style"/>
          <w:i/>
          <w:sz w:val="20"/>
          <w:szCs w:val="20"/>
        </w:rPr>
      </w:pPr>
      <w:r w:rsidRPr="00D11752">
        <w:rPr>
          <w:rStyle w:val="text-strong"/>
          <w:rFonts w:ascii="Bookman Old Style" w:hAnsi="Bookman Old Style"/>
          <w:i/>
          <w:sz w:val="20"/>
          <w:szCs w:val="20"/>
        </w:rPr>
        <w:t xml:space="preserve">Sotva si </w:t>
      </w:r>
      <w:proofErr w:type="spellStart"/>
      <w:r w:rsidRPr="00D11752">
        <w:rPr>
          <w:rStyle w:val="text-strong"/>
          <w:rFonts w:ascii="Bookman Old Style" w:hAnsi="Bookman Old Style"/>
          <w:i/>
          <w:sz w:val="20"/>
          <w:szCs w:val="20"/>
        </w:rPr>
        <w:t>Hjalmar</w:t>
      </w:r>
      <w:proofErr w:type="spellEnd"/>
      <w:r w:rsidRPr="00D11752">
        <w:rPr>
          <w:rStyle w:val="text-strong"/>
          <w:rFonts w:ascii="Bookman Old Style" w:hAnsi="Bookman Old Style"/>
          <w:i/>
          <w:sz w:val="20"/>
          <w:szCs w:val="20"/>
        </w:rPr>
        <w:t xml:space="preserve"> lehl, dotkl se Ole </w:t>
      </w:r>
      <w:proofErr w:type="spellStart"/>
      <w:r w:rsidRPr="00D11752">
        <w:rPr>
          <w:rStyle w:val="text-strong"/>
          <w:rFonts w:ascii="Bookman Old Style" w:hAnsi="Bookman Old Style"/>
          <w:i/>
          <w:sz w:val="20"/>
          <w:szCs w:val="20"/>
        </w:rPr>
        <w:t>Zavřiočka</w:t>
      </w:r>
      <w:proofErr w:type="spellEnd"/>
      <w:r w:rsidRPr="00D11752">
        <w:rPr>
          <w:rStyle w:val="text-strong"/>
          <w:rFonts w:ascii="Bookman Old Style" w:hAnsi="Bookman Old Style"/>
          <w:i/>
          <w:sz w:val="20"/>
          <w:szCs w:val="20"/>
        </w:rPr>
        <w:t xml:space="preserve"> kouzelnou stříkačkou všech kusů</w:t>
      </w:r>
      <w:r w:rsidR="00D11752" w:rsidRPr="00D11752">
        <w:rPr>
          <w:rStyle w:val="text-strong"/>
          <w:rFonts w:ascii="Bookman Old Style" w:hAnsi="Bookman Old Style"/>
          <w:i/>
          <w:sz w:val="20"/>
          <w:szCs w:val="20"/>
        </w:rPr>
        <w:tab/>
      </w:r>
      <w:r w:rsidRPr="00D11752">
        <w:rPr>
          <w:rStyle w:val="text-strong"/>
          <w:rFonts w:ascii="Bookman Old Style" w:hAnsi="Bookman Old Style"/>
          <w:i/>
          <w:sz w:val="20"/>
          <w:szCs w:val="20"/>
        </w:rPr>
        <w:t xml:space="preserve"> nábytku v pokoji. Nábytek se okamžitě rozpovídal a každý kus mluvil jen o sobě, až na plivátko, to zarytě mlčelo. Vztekalo se, jak můžou být ti ostatní tak domýšliví a mluvit pořád jen o sobě, myslet pořád jen na sebe a ani si nevzpomenout na toho, kdo tak skromně stojí v </w:t>
      </w:r>
      <w:r w:rsidR="00ED5370" w:rsidRPr="00D11752">
        <w:rPr>
          <w:rStyle w:val="text-strong"/>
          <w:rFonts w:ascii="Bookman Old Style" w:hAnsi="Bookman Old Style"/>
          <w:i/>
          <w:sz w:val="20"/>
          <w:szCs w:val="20"/>
        </w:rPr>
        <w:t>koutě a nechává na sebe plivat.</w:t>
      </w:r>
      <w:r w:rsidR="00ED5370" w:rsidRPr="00595E7F">
        <w:rPr>
          <w:rStyle w:val="Znakapoznpodarou"/>
          <w:rFonts w:ascii="Bookman Old Style" w:hAnsi="Bookman Old Style"/>
          <w:sz w:val="20"/>
          <w:szCs w:val="20"/>
        </w:rPr>
        <w:footnoteReference w:id="1"/>
      </w:r>
    </w:p>
    <w:p w:rsidR="00D11752" w:rsidRDefault="00D11752" w:rsidP="00402029">
      <w:pPr>
        <w:spacing w:after="0" w:line="360" w:lineRule="auto"/>
        <w:rPr>
          <w:rStyle w:val="text-strong"/>
          <w:rFonts w:ascii="Bookman Old Style" w:hAnsi="Bookman Old Style"/>
          <w:sz w:val="24"/>
          <w:szCs w:val="24"/>
        </w:rPr>
      </w:pPr>
    </w:p>
    <w:p w:rsidR="00895C12" w:rsidRPr="000F6F50" w:rsidRDefault="0003478C" w:rsidP="00402029">
      <w:pPr>
        <w:spacing w:after="0" w:line="360" w:lineRule="auto"/>
        <w:rPr>
          <w:rStyle w:val="text-strong"/>
          <w:rFonts w:ascii="Bookman Old Style" w:hAnsi="Bookman Old Style"/>
          <w:sz w:val="24"/>
          <w:szCs w:val="24"/>
        </w:rPr>
      </w:pPr>
      <w:r w:rsidRPr="000F6F50">
        <w:rPr>
          <w:rStyle w:val="text-strong"/>
          <w:rFonts w:ascii="Bookman Old Style" w:hAnsi="Bookman Old Style"/>
          <w:sz w:val="24"/>
          <w:szCs w:val="24"/>
        </w:rPr>
        <w:t>Hrdinové a</w:t>
      </w:r>
      <w:r w:rsidR="00595E7F">
        <w:rPr>
          <w:rStyle w:val="text-strong"/>
          <w:rFonts w:ascii="Bookman Old Style" w:hAnsi="Bookman Old Style"/>
          <w:sz w:val="24"/>
          <w:szCs w:val="24"/>
        </w:rPr>
        <w:t xml:space="preserve"> </w:t>
      </w:r>
      <w:r w:rsidRPr="000F6F50">
        <w:rPr>
          <w:rStyle w:val="text-strong"/>
          <w:rFonts w:ascii="Bookman Old Style" w:hAnsi="Bookman Old Style"/>
          <w:sz w:val="24"/>
          <w:szCs w:val="24"/>
        </w:rPr>
        <w:t xml:space="preserve">hrdinky Andersenových pohádek bývají připraveni o možnost dorozumět se, jelikož materiál, z něhož jsou vyrobeni, to nedovoluje – takový cínový vojáček nemůže mluvit, jednoduše proto, že je z cínu. Navzdory neživotnosti však Andersen nezřídka své postavy darem řeči obdaří, třeba v případě smrčku nebo pastýřky a kominíčka, postavy pak ale místo </w:t>
      </w:r>
      <w:r w:rsidRPr="000F6F50">
        <w:rPr>
          <w:rStyle w:val="text-strong"/>
          <w:rFonts w:ascii="Bookman Old Style" w:hAnsi="Bookman Old Style"/>
          <w:sz w:val="24"/>
          <w:szCs w:val="24"/>
        </w:rPr>
        <w:lastRenderedPageBreak/>
        <w:t xml:space="preserve">smysluplných dialogů vedou podivnou nonsensovou </w:t>
      </w:r>
      <w:proofErr w:type="spellStart"/>
      <w:r w:rsidRPr="000F6F50">
        <w:rPr>
          <w:rStyle w:val="text-strong"/>
          <w:rFonts w:ascii="Bookman Old Style" w:hAnsi="Bookman Old Style"/>
          <w:sz w:val="24"/>
          <w:szCs w:val="24"/>
        </w:rPr>
        <w:t>mimořeč</w:t>
      </w:r>
      <w:proofErr w:type="spellEnd"/>
      <w:r w:rsidRPr="000F6F50">
        <w:rPr>
          <w:rStyle w:val="text-strong"/>
          <w:rFonts w:ascii="Bookman Old Style" w:hAnsi="Bookman Old Style"/>
          <w:sz w:val="24"/>
          <w:szCs w:val="24"/>
        </w:rPr>
        <w:t>. Neschopnost se dorozumět ústí v tíživou izolaci a pro aktéry pohádek má často fatální následky. Vadná komunikace ovšem nekončí u rozhovorů pohádkových hrdinů, v pohádkách je nápadně často vykresleno také fundamentální neporozumění mezi umělcem a jeho publikem, jak uvidíme v příběhu o malé mořské víle.</w:t>
      </w:r>
    </w:p>
    <w:p w:rsidR="00777FA9" w:rsidRDefault="00777FA9" w:rsidP="00402029">
      <w:pPr>
        <w:spacing w:after="0" w:line="360" w:lineRule="auto"/>
        <w:ind w:firstLine="709"/>
        <w:rPr>
          <w:rStyle w:val="text-strong"/>
          <w:rFonts w:ascii="Bookman Old Style" w:hAnsi="Bookman Old Style"/>
          <w:sz w:val="24"/>
          <w:szCs w:val="24"/>
        </w:rPr>
      </w:pPr>
    </w:p>
    <w:p w:rsidR="00D11752" w:rsidRPr="000F6F50" w:rsidRDefault="00D11752" w:rsidP="00402029">
      <w:pPr>
        <w:spacing w:after="0" w:line="360" w:lineRule="auto"/>
        <w:ind w:firstLine="709"/>
        <w:rPr>
          <w:rStyle w:val="text-strong"/>
          <w:rFonts w:ascii="Bookman Old Style" w:hAnsi="Bookman Old Style"/>
          <w:sz w:val="24"/>
          <w:szCs w:val="24"/>
        </w:rPr>
      </w:pPr>
    </w:p>
    <w:p w:rsidR="00777FA9" w:rsidRPr="000F6F50" w:rsidRDefault="00777FA9" w:rsidP="00402029">
      <w:pPr>
        <w:spacing w:after="0" w:line="360" w:lineRule="auto"/>
        <w:rPr>
          <w:rFonts w:ascii="Bookman Old Style" w:hAnsi="Bookman Old Style"/>
          <w:b/>
          <w:sz w:val="24"/>
          <w:szCs w:val="24"/>
        </w:rPr>
      </w:pPr>
      <w:r w:rsidRPr="000F6F50">
        <w:rPr>
          <w:rFonts w:ascii="Bookman Old Style" w:hAnsi="Bookman Old Style"/>
          <w:b/>
          <w:sz w:val="24"/>
          <w:szCs w:val="24"/>
        </w:rPr>
        <w:t>„Malá mořská víla“ a amputovaný jazyk</w:t>
      </w:r>
    </w:p>
    <w:p w:rsidR="00D11752" w:rsidRDefault="00777FA9" w:rsidP="00402029">
      <w:pPr>
        <w:spacing w:after="0" w:line="360" w:lineRule="auto"/>
        <w:rPr>
          <w:rFonts w:ascii="Bookman Old Style" w:hAnsi="Bookman Old Style"/>
          <w:sz w:val="24"/>
          <w:szCs w:val="24"/>
        </w:rPr>
      </w:pPr>
      <w:r w:rsidRPr="000F6F50">
        <w:rPr>
          <w:rFonts w:ascii="Bookman Old Style" w:hAnsi="Bookman Old Style"/>
          <w:sz w:val="24"/>
          <w:szCs w:val="24"/>
        </w:rPr>
        <w:t>V „Malé mořské víle“</w:t>
      </w:r>
      <w:r w:rsidR="001D7142">
        <w:rPr>
          <w:rFonts w:ascii="Bookman Old Style" w:hAnsi="Bookman Old Style"/>
          <w:sz w:val="24"/>
          <w:szCs w:val="24"/>
        </w:rPr>
        <w:t xml:space="preserve"> z roku 1837</w:t>
      </w:r>
      <w:r w:rsidRPr="000F6F50">
        <w:rPr>
          <w:rFonts w:ascii="Bookman Old Style" w:hAnsi="Bookman Old Style"/>
          <w:sz w:val="24"/>
          <w:szCs w:val="24"/>
        </w:rPr>
        <w:t xml:space="preserve"> je jazyk jako nástroj komunikace amputován zcela. Děj pohádky zná snad každý, ale přesto si jej připomeňme, zejména proto, že jde o Andersenovu asi nejslavnější pohádku, a tudíž v knihkupectvích a na filmových plátnech koluje v nekonečné řadě upravených verzí a nevěrných překladů, přičemž adaptace mívají společné jedno: mění konec, na němž naše intepretace staví. Buďto závěr jednoduše vypustí, pohádka tedy skončí tragicky vílinou smrtí, a důraz je tak položen na nenaplněnost romantické lásky, anebo si </w:t>
      </w:r>
      <w:proofErr w:type="spellStart"/>
      <w:r w:rsidRPr="000F6F50">
        <w:rPr>
          <w:rFonts w:ascii="Bookman Old Style" w:hAnsi="Bookman Old Style"/>
          <w:sz w:val="24"/>
          <w:szCs w:val="24"/>
        </w:rPr>
        <w:t>převypravěč</w:t>
      </w:r>
      <w:proofErr w:type="spellEnd"/>
      <w:r w:rsidRPr="000F6F50">
        <w:rPr>
          <w:rFonts w:ascii="Bookman Old Style" w:hAnsi="Bookman Old Style"/>
          <w:sz w:val="24"/>
          <w:szCs w:val="24"/>
        </w:rPr>
        <w:t xml:space="preserve"> domyslí happy end, aby pohádku dokázalo strávit i dítě. Jaký</w:t>
      </w:r>
      <w:r w:rsidR="00D11752">
        <w:rPr>
          <w:rFonts w:ascii="Bookman Old Style" w:hAnsi="Bookman Old Style"/>
          <w:sz w:val="24"/>
          <w:szCs w:val="24"/>
        </w:rPr>
        <w:t xml:space="preserve"> je tedy její originální syžet?</w:t>
      </w:r>
    </w:p>
    <w:p w:rsidR="004C37D4" w:rsidRDefault="00777FA9" w:rsidP="00402029">
      <w:pPr>
        <w:spacing w:after="0" w:line="360" w:lineRule="auto"/>
        <w:ind w:firstLine="709"/>
        <w:rPr>
          <w:rFonts w:ascii="Bookman Old Style" w:hAnsi="Bookman Old Style"/>
          <w:sz w:val="24"/>
          <w:szCs w:val="24"/>
        </w:rPr>
      </w:pPr>
      <w:r w:rsidRPr="000F6F50">
        <w:rPr>
          <w:rFonts w:ascii="Bookman Old Style" w:hAnsi="Bookman Old Style"/>
          <w:sz w:val="24"/>
          <w:szCs w:val="24"/>
        </w:rPr>
        <w:t>Malá mořská víla má jako její podmořští příbuzní vyměřeno žít po tři sta let, zatouží ovšem po nesmrtelné duši a tu je možno získat toliko sňatkem s člověkem, víla je navíc k lidskému světu od dětství mocně přitahována. V den svých patnáctých narozenin je jí dovoleno vystoupat na hladi</w:t>
      </w:r>
      <w:r w:rsidR="007A6DFA" w:rsidRPr="000F6F50">
        <w:rPr>
          <w:rFonts w:ascii="Bookman Old Style" w:hAnsi="Bookman Old Style"/>
          <w:sz w:val="24"/>
          <w:szCs w:val="24"/>
        </w:rPr>
        <w:t xml:space="preserve">nu, náhodou přijde bouře, víla </w:t>
      </w:r>
      <w:r w:rsidRPr="000F6F50">
        <w:rPr>
          <w:rFonts w:ascii="Bookman Old Style" w:hAnsi="Bookman Old Style"/>
          <w:sz w:val="24"/>
          <w:szCs w:val="24"/>
        </w:rPr>
        <w:t>zachrání krásného prince ze ztroskotané lodi a zamiluje se do něj, musí se ovšem vrátit domů. V touze po věčné duši víla sestoupí do nejhlubších mořských pater, tam si čarodějnice výměnou za lidské nohy vyžádá vílin krásný hlas, a víle tak zůstane jediný výrazový prostředek: tanec. Víla vystoupí na břeh, princ ji</w:t>
      </w:r>
      <w:r w:rsidR="00595E7F">
        <w:rPr>
          <w:rFonts w:ascii="Bookman Old Style" w:hAnsi="Bookman Old Style"/>
          <w:sz w:val="24"/>
          <w:szCs w:val="24"/>
        </w:rPr>
        <w:t xml:space="preserve"> </w:t>
      </w:r>
      <w:r w:rsidRPr="000F6F50">
        <w:rPr>
          <w:rFonts w:ascii="Bookman Old Style" w:hAnsi="Bookman Old Style"/>
          <w:sz w:val="24"/>
          <w:szCs w:val="24"/>
        </w:rPr>
        <w:t xml:space="preserve">ovšem jako svou zachránkyni nepozná a ožení se s cizí princeznou. Víla je zatracena a její poslední nadějí je prince zabít, čehož není schopna, nakonec se však přesto nerozplyne v mořskou pěnu, jak je jí předpovězeno, nýbrž je pro svou dobrotu přijata mezi dcery vzduchu. S nimi má žít po tři sta let a kroužit nad lidskými obydlími, až poté se dostane do království Božího. Pozornému </w:t>
      </w:r>
      <w:r w:rsidRPr="000F6F50">
        <w:rPr>
          <w:rFonts w:ascii="Bookman Old Style" w:hAnsi="Bookman Old Style"/>
          <w:sz w:val="24"/>
          <w:szCs w:val="24"/>
        </w:rPr>
        <w:lastRenderedPageBreak/>
        <w:t>čtenáři jistě neuniklo, že v regionech podmořských i těch povětrných život trvá po tři sta let, což jistě nebude náhoda. Ale k tomu se ještě vrá</w:t>
      </w:r>
      <w:r w:rsidR="004C37D4">
        <w:rPr>
          <w:rFonts w:ascii="Bookman Old Style" w:hAnsi="Bookman Old Style"/>
          <w:sz w:val="24"/>
          <w:szCs w:val="24"/>
        </w:rPr>
        <w:t>tíme.</w:t>
      </w:r>
    </w:p>
    <w:p w:rsidR="004C37D4" w:rsidRDefault="00777FA9" w:rsidP="00402029">
      <w:pPr>
        <w:spacing w:after="0" w:line="360" w:lineRule="auto"/>
        <w:ind w:firstLine="709"/>
        <w:rPr>
          <w:rFonts w:ascii="Bookman Old Style" w:hAnsi="Bookman Old Style"/>
          <w:sz w:val="24"/>
          <w:szCs w:val="24"/>
        </w:rPr>
      </w:pPr>
      <w:r w:rsidRPr="000F6F50">
        <w:rPr>
          <w:rFonts w:ascii="Bookman Old Style" w:hAnsi="Bookman Old Style"/>
          <w:sz w:val="24"/>
          <w:szCs w:val="24"/>
        </w:rPr>
        <w:t xml:space="preserve">Víla se nemůže dočkat, až se ve svých patnácti letech bude smět vynořit na hladinu, což je věk více než symbolický. V Andersenově Dánsku musel být člověk mezi čtrnáctým a devatenáctým rokem věku konfirmován a konfirmace byla rituálem, jímž mladý člověk vstupoval do řad dospělých, nekonfirmovaný nepožíval občanských práv, nemohl odejít z domova – a zároveň nemohl přijmout krev a tělo Kristovo. V patnácti letech tudíž na člověka čekal první přelomový, svého druhu přechodový rituál, ostatně sám Andersen byl konfirmován první neděli po Velikonocích roku 1819 a pár měsíců po konfirmaci se sám vydal do Kodaně a domů už se nikdy nevrátil. Není tedy náhoda, že právě v tomto věku se mořské víly seznamují se světem, poslední sestru ovšem zážitek poznamená natolik, že zatouží, pro konfirmační věk příznačně, po lidské duši. Tak nápadné zdůraznění procesu zrání nás vede k interpretaci této pohádky jako další Andersenovy variace na klasický syžet </w:t>
      </w:r>
      <w:proofErr w:type="spellStart"/>
      <w:r w:rsidRPr="000F6F50">
        <w:rPr>
          <w:rFonts w:ascii="Bookman Old Style" w:hAnsi="Bookman Old Style"/>
          <w:sz w:val="24"/>
          <w:szCs w:val="24"/>
        </w:rPr>
        <w:t>bildungsromanu</w:t>
      </w:r>
      <w:proofErr w:type="spellEnd"/>
      <w:r w:rsidRPr="000F6F50">
        <w:rPr>
          <w:rFonts w:ascii="Bookman Old Style" w:hAnsi="Bookman Old Style"/>
          <w:sz w:val="24"/>
          <w:szCs w:val="24"/>
        </w:rPr>
        <w:t xml:space="preserve">. V pohádce lze detekovat typickou </w:t>
      </w:r>
      <w:proofErr w:type="spellStart"/>
      <w:r w:rsidRPr="000F6F50">
        <w:rPr>
          <w:rFonts w:ascii="Bookman Old Style" w:hAnsi="Bookman Old Style"/>
          <w:sz w:val="24"/>
          <w:szCs w:val="24"/>
        </w:rPr>
        <w:t>bildungsromanovou</w:t>
      </w:r>
      <w:proofErr w:type="spellEnd"/>
      <w:r w:rsidRPr="000F6F50">
        <w:rPr>
          <w:rFonts w:ascii="Bookman Old Style" w:hAnsi="Bookman Old Style"/>
          <w:sz w:val="24"/>
          <w:szCs w:val="24"/>
        </w:rPr>
        <w:t xml:space="preserve"> trojfázovou strukturu doma – venku – zase doma, ale stejně jako v „</w:t>
      </w:r>
      <w:proofErr w:type="spellStart"/>
      <w:r w:rsidRPr="000F6F50">
        <w:rPr>
          <w:rFonts w:ascii="Bookman Old Style" w:hAnsi="Bookman Old Style"/>
          <w:sz w:val="24"/>
          <w:szCs w:val="24"/>
        </w:rPr>
        <w:t>Palečce</w:t>
      </w:r>
      <w:proofErr w:type="spellEnd"/>
      <w:r w:rsidRPr="000F6F50">
        <w:rPr>
          <w:rFonts w:ascii="Bookman Old Style" w:hAnsi="Bookman Old Style"/>
          <w:sz w:val="24"/>
          <w:szCs w:val="24"/>
        </w:rPr>
        <w:t xml:space="preserve">“ jen na první pohled. Jak upozorňuje Johan de </w:t>
      </w:r>
      <w:proofErr w:type="spellStart"/>
      <w:r w:rsidRPr="000F6F50">
        <w:rPr>
          <w:rFonts w:ascii="Bookman Old Style" w:hAnsi="Bookman Old Style"/>
          <w:sz w:val="24"/>
          <w:szCs w:val="24"/>
        </w:rPr>
        <w:t>Mylius</w:t>
      </w:r>
      <w:proofErr w:type="spellEnd"/>
      <w:r w:rsidRPr="000F6F50">
        <w:rPr>
          <w:rFonts w:ascii="Bookman Old Style" w:hAnsi="Bookman Old Style"/>
          <w:sz w:val="24"/>
          <w:szCs w:val="24"/>
        </w:rPr>
        <w:t>, malá mořská víla vlastně doma není ani na začátku příběhu, a jak záhy zjistíme, i obě další fáze vílina vývoje se při bližším ohledání vy</w:t>
      </w:r>
      <w:r w:rsidR="004C37D4">
        <w:rPr>
          <w:rFonts w:ascii="Bookman Old Style" w:hAnsi="Bookman Old Style"/>
          <w:sz w:val="24"/>
          <w:szCs w:val="24"/>
        </w:rPr>
        <w:t>jeví jako krajně problematické.</w:t>
      </w:r>
    </w:p>
    <w:p w:rsidR="00777FA9" w:rsidRDefault="00777FA9" w:rsidP="00402029">
      <w:pPr>
        <w:spacing w:after="0" w:line="360" w:lineRule="auto"/>
        <w:ind w:firstLine="709"/>
        <w:rPr>
          <w:rFonts w:ascii="Bookman Old Style" w:hAnsi="Bookman Old Style"/>
          <w:sz w:val="24"/>
          <w:szCs w:val="24"/>
        </w:rPr>
      </w:pPr>
      <w:r w:rsidRPr="000F6F50">
        <w:rPr>
          <w:rFonts w:ascii="Bookman Old Style" w:hAnsi="Bookman Old Style"/>
          <w:sz w:val="24"/>
          <w:szCs w:val="24"/>
        </w:rPr>
        <w:t xml:space="preserve">Jedním z hlavních témat pohádky je nepochybně nemožnost se dorozumět, dojít pochopení. Nezdařená komunikace tu přitom nemá už jen podobu jakési </w:t>
      </w:r>
      <w:proofErr w:type="spellStart"/>
      <w:r w:rsidRPr="000F6F50">
        <w:rPr>
          <w:rFonts w:ascii="Bookman Old Style" w:hAnsi="Bookman Old Style"/>
          <w:sz w:val="24"/>
          <w:szCs w:val="24"/>
        </w:rPr>
        <w:t>mimořeči</w:t>
      </w:r>
      <w:proofErr w:type="spellEnd"/>
      <w:r w:rsidRPr="000F6F50">
        <w:rPr>
          <w:rFonts w:ascii="Bookman Old Style" w:hAnsi="Bookman Old Style"/>
          <w:sz w:val="24"/>
          <w:szCs w:val="24"/>
        </w:rPr>
        <w:t>, je zde vylíčena ještě nekompromisněji, protagonistka fyzicky obětuje jazyk:</w:t>
      </w:r>
    </w:p>
    <w:p w:rsidR="004C37D4" w:rsidRPr="000F6F50" w:rsidRDefault="004C37D4" w:rsidP="00402029">
      <w:pPr>
        <w:spacing w:after="0" w:line="360" w:lineRule="auto"/>
        <w:ind w:firstLine="709"/>
        <w:rPr>
          <w:rFonts w:ascii="Bookman Old Style" w:hAnsi="Bookman Old Style"/>
          <w:sz w:val="24"/>
          <w:szCs w:val="24"/>
        </w:rPr>
      </w:pPr>
    </w:p>
    <w:p w:rsidR="00777FA9" w:rsidRPr="000F6F50" w:rsidRDefault="00777FA9" w:rsidP="00402029">
      <w:pPr>
        <w:spacing w:after="0" w:line="360" w:lineRule="auto"/>
        <w:ind w:left="709"/>
        <w:rPr>
          <w:rFonts w:ascii="Bookman Old Style" w:hAnsi="Bookman Old Style"/>
          <w:sz w:val="24"/>
          <w:szCs w:val="24"/>
        </w:rPr>
      </w:pPr>
      <w:r w:rsidRPr="004C37D4">
        <w:rPr>
          <w:rFonts w:ascii="Bookman Old Style" w:hAnsi="Bookman Old Style"/>
          <w:i/>
          <w:sz w:val="20"/>
          <w:szCs w:val="20"/>
        </w:rPr>
        <w:t xml:space="preserve">„Mně budeš ale muset taky zaplatit,“ šklíbila se čarodějnice, „a nežádám zrovna málo. Máš nejkrásnější hlas ze všech tady na mořském dnu a jistě si myslíš, že právě jím bys prince mohla okouzlit, ale tento hlas odevzdáš mně. To nejlepší, co máš, požaduju za drahocenný nápoj. Budu ti totiž muset dát vlastní krev, aby ten nápoj byl opravdu ostrý jako dvojsečný meč.“ „Ale když mi vezmeš hlas,“ namítla malá mořská víla, „co mi pak vůbec zbude?“ „Krásná postava,“ skřehotala čarodějnice, „lehká chůze a výmluvné oči, těmi jistě dokážeš okouzlit lidské srdce. No, copak, ztratilas odvahu? </w:t>
      </w:r>
      <w:r w:rsidRPr="004C37D4">
        <w:rPr>
          <w:rFonts w:ascii="Bookman Old Style" w:hAnsi="Bookman Old Style"/>
          <w:i/>
          <w:sz w:val="20"/>
          <w:szCs w:val="20"/>
        </w:rPr>
        <w:lastRenderedPageBreak/>
        <w:t>Jen pěkně vyplázni jazýček a já ti ho uříznu, tím mi zaplatíš, a pak dostaneš ten mocný nápoj.“</w:t>
      </w:r>
      <w:r w:rsidR="004C37D4" w:rsidRPr="00002018">
        <w:rPr>
          <w:rStyle w:val="Znakapoznpodarou"/>
          <w:rFonts w:ascii="Bookman Old Style" w:hAnsi="Bookman Old Style"/>
          <w:sz w:val="20"/>
          <w:szCs w:val="20"/>
        </w:rPr>
        <w:footnoteReference w:id="2"/>
      </w:r>
    </w:p>
    <w:p w:rsidR="004C37D4" w:rsidRDefault="004C37D4" w:rsidP="00402029">
      <w:pPr>
        <w:spacing w:after="0" w:line="360" w:lineRule="auto"/>
        <w:rPr>
          <w:rFonts w:ascii="Bookman Old Style" w:hAnsi="Bookman Old Style"/>
          <w:sz w:val="24"/>
          <w:szCs w:val="24"/>
        </w:rPr>
      </w:pPr>
    </w:p>
    <w:p w:rsidR="00402029" w:rsidRDefault="00777FA9" w:rsidP="00402029">
      <w:pPr>
        <w:spacing w:after="0" w:line="360" w:lineRule="auto"/>
        <w:rPr>
          <w:rFonts w:ascii="Bookman Old Style" w:hAnsi="Bookman Old Style"/>
          <w:sz w:val="24"/>
          <w:szCs w:val="24"/>
        </w:rPr>
      </w:pPr>
      <w:r w:rsidRPr="000F6F50">
        <w:rPr>
          <w:rFonts w:ascii="Bookman Old Style" w:hAnsi="Bookman Old Style"/>
          <w:sz w:val="24"/>
          <w:szCs w:val="24"/>
        </w:rPr>
        <w:t>Čarodějnice k vyříznutí vílina jazyka nepoužije obyčejný meč, nýbrž meč dvojsečný, což v tak promyšleném textu jistě není poznámka náhodná. Dvojsečnost meče podtrhuje dvojakost víliny oběti: oběť má víle proklestit cestu k nesmrtelnosti, odvrácenou stranou vílina lidství je však němota a muka, jež provází vílinu novou uměleckou disciplínu: víla již nezpívá, ale tančí, jenže při každém našlápnutí pocítí víla bolest, „jako by našlapovala na špičatá šídla a ostré nože“.</w:t>
      </w:r>
      <w:r w:rsidR="00002018">
        <w:rPr>
          <w:rStyle w:val="Znakapoznpodarou"/>
          <w:rFonts w:ascii="Bookman Old Style" w:hAnsi="Bookman Old Style"/>
          <w:sz w:val="24"/>
          <w:szCs w:val="24"/>
        </w:rPr>
        <w:footnoteReference w:id="3"/>
      </w:r>
    </w:p>
    <w:p w:rsidR="00402029" w:rsidRDefault="00777FA9" w:rsidP="00402029">
      <w:pPr>
        <w:spacing w:after="0" w:line="360" w:lineRule="auto"/>
        <w:ind w:firstLine="708"/>
        <w:rPr>
          <w:rFonts w:ascii="Bookman Old Style" w:hAnsi="Bookman Old Style"/>
          <w:sz w:val="24"/>
          <w:szCs w:val="24"/>
        </w:rPr>
      </w:pPr>
      <w:r w:rsidRPr="000F6F50">
        <w:rPr>
          <w:rFonts w:ascii="Bookman Old Style" w:hAnsi="Bookman Old Style"/>
          <w:sz w:val="24"/>
          <w:szCs w:val="24"/>
        </w:rPr>
        <w:t>Ambivalentnost, nebo dvojsečnost, však prostupuje celým pohádkovým textem: víla je mořský živočich, přitom chce žít na souši, když se jí to konečně podaří, musí si za nocí rozpálené nohy chladit v moři a přitom myslí „na své blízké tam dole v hlubinách“.</w:t>
      </w:r>
      <w:r w:rsidR="00402029">
        <w:rPr>
          <w:rStyle w:val="Znakapoznpodarou"/>
          <w:rFonts w:ascii="Bookman Old Style" w:hAnsi="Bookman Old Style"/>
          <w:sz w:val="24"/>
          <w:szCs w:val="24"/>
        </w:rPr>
        <w:footnoteReference w:id="4"/>
      </w:r>
      <w:r w:rsidRPr="000F6F50">
        <w:rPr>
          <w:rFonts w:ascii="Bookman Old Style" w:hAnsi="Bookman Old Style"/>
          <w:sz w:val="24"/>
          <w:szCs w:val="24"/>
        </w:rPr>
        <w:t xml:space="preserve"> Dvojakost je však vetknuta už do samotného tématu pohádky, která se na první pohled zdá vyprávět o nešťastné lásce, jenomže láska je pro vílu pouze prostředkem k získání nesmrtelné duše, a čteme-li text opravdu pozorně, pak lásky, potažmo nesmrtelné duše, může víla dosáhnout jen prostřednictvím umění, nejprve umění pěveckého, poté tanečního. Zanedlouho podrobíme druhému pohledu závěr pohádky. Rovněž ten v nás výrazně přiživí domněnku, že v pohádce je téma umění a nábožen</w:t>
      </w:r>
      <w:r w:rsidR="00402029">
        <w:rPr>
          <w:rFonts w:ascii="Bookman Old Style" w:hAnsi="Bookman Old Style"/>
          <w:sz w:val="24"/>
          <w:szCs w:val="24"/>
        </w:rPr>
        <w:t>ství kladeno nad téma milostné.</w:t>
      </w:r>
    </w:p>
    <w:p w:rsidR="00402029" w:rsidRDefault="00777FA9" w:rsidP="00402029">
      <w:pPr>
        <w:spacing w:after="0" w:line="360" w:lineRule="auto"/>
        <w:ind w:firstLine="708"/>
        <w:rPr>
          <w:rFonts w:ascii="Bookman Old Style" w:hAnsi="Bookman Old Style"/>
          <w:sz w:val="24"/>
          <w:szCs w:val="24"/>
        </w:rPr>
      </w:pPr>
      <w:r w:rsidRPr="000F6F50">
        <w:rPr>
          <w:rFonts w:ascii="Bookman Old Style" w:hAnsi="Bookman Old Style"/>
          <w:sz w:val="24"/>
          <w:szCs w:val="24"/>
        </w:rPr>
        <w:t xml:space="preserve">„Malá mořská víla“ totiž není jen pohádkou umělou, čili pohádkou, jejíhož autora na rozdíl od pohádek lidových známe, nýbrž je i pohádkou uměleckou: jde o text, jehož hlavním protagonistou je umělec. Řadí se tedy do žánru německy nazývaného </w:t>
      </w:r>
      <w:proofErr w:type="spellStart"/>
      <w:r w:rsidRPr="00115BC5">
        <w:rPr>
          <w:rFonts w:ascii="Bookman Old Style" w:hAnsi="Bookman Old Style"/>
          <w:i/>
          <w:sz w:val="24"/>
          <w:szCs w:val="24"/>
        </w:rPr>
        <w:t>Künstlerroman</w:t>
      </w:r>
      <w:proofErr w:type="spellEnd"/>
      <w:r w:rsidRPr="000F6F50">
        <w:rPr>
          <w:rFonts w:ascii="Bookman Old Style" w:hAnsi="Bookman Old Style"/>
          <w:sz w:val="24"/>
          <w:szCs w:val="24"/>
        </w:rPr>
        <w:t xml:space="preserve"> (anglicky </w:t>
      </w:r>
      <w:proofErr w:type="spellStart"/>
      <w:r w:rsidRPr="00115BC5">
        <w:rPr>
          <w:rFonts w:ascii="Bookman Old Style" w:hAnsi="Bookman Old Style"/>
          <w:i/>
          <w:sz w:val="24"/>
          <w:szCs w:val="24"/>
        </w:rPr>
        <w:t>artist’s</w:t>
      </w:r>
      <w:proofErr w:type="spellEnd"/>
      <w:r w:rsidRPr="00115BC5">
        <w:rPr>
          <w:rFonts w:ascii="Bookman Old Style" w:hAnsi="Bookman Old Style"/>
          <w:i/>
          <w:sz w:val="24"/>
          <w:szCs w:val="24"/>
        </w:rPr>
        <w:t> novel</w:t>
      </w:r>
      <w:r w:rsidRPr="000F6F50">
        <w:rPr>
          <w:rFonts w:ascii="Bookman Old Style" w:hAnsi="Bookman Old Style"/>
          <w:sz w:val="24"/>
          <w:szCs w:val="24"/>
        </w:rPr>
        <w:t xml:space="preserve">), což je žánr genealogicky spjatý právě se zmiňovaným </w:t>
      </w:r>
      <w:proofErr w:type="spellStart"/>
      <w:r w:rsidRPr="00115BC5">
        <w:rPr>
          <w:rFonts w:ascii="Bookman Old Style" w:hAnsi="Bookman Old Style"/>
          <w:i/>
          <w:sz w:val="24"/>
          <w:szCs w:val="24"/>
        </w:rPr>
        <w:t>bildungsromanem</w:t>
      </w:r>
      <w:proofErr w:type="spellEnd"/>
      <w:r w:rsidRPr="000F6F50">
        <w:rPr>
          <w:rFonts w:ascii="Bookman Old Style" w:hAnsi="Bookman Old Style"/>
          <w:sz w:val="24"/>
          <w:szCs w:val="24"/>
        </w:rPr>
        <w:t xml:space="preserve">. V romantismu, na který Andersen v této pohádce explicitně odkazuje, je žánr umělecké novely a uměleckého románu velmi rozšířený, připomeňme třeba Goethova </w:t>
      </w:r>
      <w:r w:rsidRPr="00595E7F">
        <w:rPr>
          <w:rFonts w:ascii="Bookman Old Style" w:hAnsi="Bookman Old Style"/>
          <w:i/>
          <w:sz w:val="24"/>
          <w:szCs w:val="24"/>
        </w:rPr>
        <w:t xml:space="preserve">Viléma </w:t>
      </w:r>
      <w:proofErr w:type="spellStart"/>
      <w:r w:rsidRPr="00595E7F">
        <w:rPr>
          <w:rFonts w:ascii="Bookman Old Style" w:hAnsi="Bookman Old Style"/>
          <w:i/>
          <w:sz w:val="24"/>
          <w:szCs w:val="24"/>
        </w:rPr>
        <w:t>Meistera</w:t>
      </w:r>
      <w:proofErr w:type="spellEnd"/>
      <w:r w:rsidRPr="00595E7F">
        <w:rPr>
          <w:rFonts w:ascii="Bookman Old Style" w:hAnsi="Bookman Old Style"/>
          <w:i/>
          <w:sz w:val="24"/>
          <w:szCs w:val="24"/>
        </w:rPr>
        <w:t xml:space="preserve"> divadelní poslání</w:t>
      </w:r>
      <w:r w:rsidRPr="000F6F50">
        <w:rPr>
          <w:rFonts w:ascii="Bookman Old Style" w:hAnsi="Bookman Old Style"/>
          <w:sz w:val="24"/>
          <w:szCs w:val="24"/>
        </w:rPr>
        <w:t xml:space="preserve"> (</w:t>
      </w:r>
      <w:r w:rsidRPr="00115BC5">
        <w:rPr>
          <w:rFonts w:ascii="Bookman Old Style" w:hAnsi="Bookman Old Style"/>
          <w:i/>
          <w:sz w:val="24"/>
          <w:szCs w:val="24"/>
        </w:rPr>
        <w:t xml:space="preserve">Wilhelm </w:t>
      </w:r>
      <w:proofErr w:type="spellStart"/>
      <w:r w:rsidRPr="00115BC5">
        <w:rPr>
          <w:rFonts w:ascii="Bookman Old Style" w:hAnsi="Bookman Old Style"/>
          <w:i/>
          <w:sz w:val="24"/>
          <w:szCs w:val="24"/>
        </w:rPr>
        <w:t>Meisters</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theatralische</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Sendung</w:t>
      </w:r>
      <w:proofErr w:type="spellEnd"/>
      <w:r w:rsidRPr="000F6F50">
        <w:rPr>
          <w:rFonts w:ascii="Bookman Old Style" w:hAnsi="Bookman Old Style"/>
          <w:sz w:val="24"/>
          <w:szCs w:val="24"/>
        </w:rPr>
        <w:t xml:space="preserve">, 1777–1785), nebo románový fragment </w:t>
      </w:r>
      <w:r w:rsidRPr="00115BC5">
        <w:rPr>
          <w:rFonts w:ascii="Bookman Old Style" w:hAnsi="Bookman Old Style"/>
          <w:i/>
          <w:sz w:val="24"/>
          <w:szCs w:val="24"/>
        </w:rPr>
        <w:t xml:space="preserve">Franz </w:t>
      </w:r>
      <w:proofErr w:type="spellStart"/>
      <w:r w:rsidRPr="00115BC5">
        <w:rPr>
          <w:rFonts w:ascii="Bookman Old Style" w:hAnsi="Bookman Old Style"/>
          <w:i/>
          <w:sz w:val="24"/>
          <w:szCs w:val="24"/>
        </w:rPr>
        <w:t>Sternbalds</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lastRenderedPageBreak/>
        <w:t>Wanderungen</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Eine</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altdeutsche</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Geschichte</w:t>
      </w:r>
      <w:proofErr w:type="spellEnd"/>
      <w:r w:rsidRPr="000F6F50">
        <w:rPr>
          <w:rFonts w:ascii="Bookman Old Style" w:hAnsi="Bookman Old Style"/>
          <w:sz w:val="24"/>
          <w:szCs w:val="24"/>
        </w:rPr>
        <w:t xml:space="preserve"> (Putován</w:t>
      </w:r>
      <w:r w:rsidR="00595E7F">
        <w:rPr>
          <w:rFonts w:ascii="Bookman Old Style" w:hAnsi="Bookman Old Style"/>
          <w:sz w:val="24"/>
          <w:szCs w:val="24"/>
        </w:rPr>
        <w:t xml:space="preserve">í Franze </w:t>
      </w:r>
      <w:proofErr w:type="spellStart"/>
      <w:r w:rsidR="00595E7F">
        <w:rPr>
          <w:rFonts w:ascii="Bookman Old Style" w:hAnsi="Bookman Old Style"/>
          <w:sz w:val="24"/>
          <w:szCs w:val="24"/>
        </w:rPr>
        <w:t>Sternbalda</w:t>
      </w:r>
      <w:proofErr w:type="spellEnd"/>
      <w:r w:rsidR="00595E7F">
        <w:rPr>
          <w:rFonts w:ascii="Bookman Old Style" w:hAnsi="Bookman Old Style"/>
          <w:sz w:val="24"/>
          <w:szCs w:val="24"/>
        </w:rPr>
        <w:t>. Staroněmec</w:t>
      </w:r>
      <w:r w:rsidRPr="000F6F50">
        <w:rPr>
          <w:rFonts w:ascii="Bookman Old Style" w:hAnsi="Bookman Old Style"/>
          <w:sz w:val="24"/>
          <w:szCs w:val="24"/>
        </w:rPr>
        <w:t xml:space="preserve">ký příběh, 1798) Ludwiga </w:t>
      </w:r>
      <w:proofErr w:type="spellStart"/>
      <w:r w:rsidRPr="000F6F50">
        <w:rPr>
          <w:rFonts w:ascii="Bookman Old Style" w:hAnsi="Bookman Old Style"/>
          <w:sz w:val="24"/>
          <w:szCs w:val="24"/>
        </w:rPr>
        <w:t>Tiecka</w:t>
      </w:r>
      <w:proofErr w:type="spellEnd"/>
      <w:r w:rsidRPr="000F6F50">
        <w:rPr>
          <w:rFonts w:ascii="Bookman Old Style" w:hAnsi="Bookman Old Style"/>
          <w:sz w:val="24"/>
          <w:szCs w:val="24"/>
        </w:rPr>
        <w:t xml:space="preserve">. Proslulý je i umělecký román E. T. A. Hoffmanna </w:t>
      </w:r>
      <w:r w:rsidRPr="00115BC5">
        <w:rPr>
          <w:rFonts w:ascii="Bookman Old Style" w:hAnsi="Bookman Old Style"/>
          <w:i/>
          <w:sz w:val="24"/>
          <w:szCs w:val="24"/>
        </w:rPr>
        <w:t>Životní názory kocoura Moura</w:t>
      </w:r>
      <w:r w:rsidRPr="000F6F50">
        <w:rPr>
          <w:rFonts w:ascii="Bookman Old Style" w:hAnsi="Bookman Old Style"/>
          <w:sz w:val="24"/>
          <w:szCs w:val="24"/>
        </w:rPr>
        <w:t xml:space="preserve"> (</w:t>
      </w:r>
      <w:proofErr w:type="spellStart"/>
      <w:r w:rsidRPr="00115BC5">
        <w:rPr>
          <w:rFonts w:ascii="Bookman Old Style" w:hAnsi="Bookman Old Style"/>
          <w:i/>
          <w:sz w:val="24"/>
          <w:szCs w:val="24"/>
        </w:rPr>
        <w:t>Lebens­Ansichten</w:t>
      </w:r>
      <w:proofErr w:type="spellEnd"/>
      <w:r w:rsidRPr="00115BC5">
        <w:rPr>
          <w:rFonts w:ascii="Bookman Old Style" w:hAnsi="Bookman Old Style"/>
          <w:i/>
          <w:sz w:val="24"/>
          <w:szCs w:val="24"/>
        </w:rPr>
        <w:t xml:space="preserve"> des </w:t>
      </w:r>
      <w:proofErr w:type="spellStart"/>
      <w:r w:rsidRPr="00115BC5">
        <w:rPr>
          <w:rFonts w:ascii="Bookman Old Style" w:hAnsi="Bookman Old Style"/>
          <w:i/>
          <w:sz w:val="24"/>
          <w:szCs w:val="24"/>
        </w:rPr>
        <w:t>Katers</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Murr</w:t>
      </w:r>
      <w:proofErr w:type="spellEnd"/>
      <w:r w:rsidRPr="000F6F50">
        <w:rPr>
          <w:rFonts w:ascii="Bookman Old Style" w:hAnsi="Bookman Old Style"/>
          <w:sz w:val="24"/>
          <w:szCs w:val="24"/>
        </w:rPr>
        <w:t xml:space="preserve">, 1819 a 1821), uvést lze i novely Eduarda </w:t>
      </w:r>
      <w:proofErr w:type="spellStart"/>
      <w:r w:rsidRPr="000F6F50">
        <w:rPr>
          <w:rFonts w:ascii="Bookman Old Style" w:hAnsi="Bookman Old Style"/>
          <w:sz w:val="24"/>
          <w:szCs w:val="24"/>
        </w:rPr>
        <w:t>Mörikeho</w:t>
      </w:r>
      <w:proofErr w:type="spellEnd"/>
      <w:r w:rsidRPr="000F6F50">
        <w:rPr>
          <w:rFonts w:ascii="Bookman Old Style" w:hAnsi="Bookman Old Style"/>
          <w:sz w:val="24"/>
          <w:szCs w:val="24"/>
        </w:rPr>
        <w:t xml:space="preserve"> </w:t>
      </w:r>
      <w:r w:rsidRPr="00115BC5">
        <w:rPr>
          <w:rFonts w:ascii="Bookman Old Style" w:hAnsi="Bookman Old Style"/>
          <w:i/>
          <w:sz w:val="24"/>
          <w:szCs w:val="24"/>
        </w:rPr>
        <w:t xml:space="preserve">Malíř </w:t>
      </w:r>
      <w:proofErr w:type="spellStart"/>
      <w:r w:rsidRPr="00115BC5">
        <w:rPr>
          <w:rFonts w:ascii="Bookman Old Style" w:hAnsi="Bookman Old Style"/>
          <w:i/>
          <w:sz w:val="24"/>
          <w:szCs w:val="24"/>
        </w:rPr>
        <w:t>Nolten</w:t>
      </w:r>
      <w:proofErr w:type="spellEnd"/>
      <w:r w:rsidRPr="000F6F50">
        <w:rPr>
          <w:rFonts w:ascii="Bookman Old Style" w:hAnsi="Bookman Old Style"/>
          <w:sz w:val="24"/>
          <w:szCs w:val="24"/>
        </w:rPr>
        <w:t xml:space="preserve"> (</w:t>
      </w:r>
      <w:proofErr w:type="spellStart"/>
      <w:r w:rsidRPr="00115BC5">
        <w:rPr>
          <w:rFonts w:ascii="Bookman Old Style" w:hAnsi="Bookman Old Style"/>
          <w:i/>
          <w:sz w:val="24"/>
          <w:szCs w:val="24"/>
        </w:rPr>
        <w:t>Maler</w:t>
      </w:r>
      <w:proofErr w:type="spellEnd"/>
      <w:r w:rsidRPr="00115BC5">
        <w:rPr>
          <w:rFonts w:ascii="Bookman Old Style" w:hAnsi="Bookman Old Style"/>
          <w:i/>
          <w:sz w:val="24"/>
          <w:szCs w:val="24"/>
        </w:rPr>
        <w:t xml:space="preserve"> </w:t>
      </w:r>
      <w:proofErr w:type="spellStart"/>
      <w:r w:rsidRPr="00115BC5">
        <w:rPr>
          <w:rFonts w:ascii="Bookman Old Style" w:hAnsi="Bookman Old Style"/>
          <w:i/>
          <w:sz w:val="24"/>
          <w:szCs w:val="24"/>
        </w:rPr>
        <w:t>Nolten</w:t>
      </w:r>
      <w:proofErr w:type="spellEnd"/>
      <w:r w:rsidRPr="000F6F50">
        <w:rPr>
          <w:rFonts w:ascii="Bookman Old Style" w:hAnsi="Bookman Old Style"/>
          <w:sz w:val="24"/>
          <w:szCs w:val="24"/>
        </w:rPr>
        <w:t>, 1832) a </w:t>
      </w:r>
      <w:r w:rsidRPr="00115BC5">
        <w:rPr>
          <w:rFonts w:ascii="Bookman Old Style" w:hAnsi="Bookman Old Style"/>
          <w:i/>
          <w:sz w:val="24"/>
          <w:szCs w:val="24"/>
        </w:rPr>
        <w:t xml:space="preserve">Mozartova cesta do Prahy </w:t>
      </w:r>
      <w:r w:rsidRPr="000F6F50">
        <w:rPr>
          <w:rFonts w:ascii="Bookman Old Style" w:hAnsi="Bookman Old Style"/>
          <w:sz w:val="24"/>
          <w:szCs w:val="24"/>
        </w:rPr>
        <w:t>(</w:t>
      </w:r>
      <w:r w:rsidRPr="00115BC5">
        <w:rPr>
          <w:rFonts w:ascii="Bookman Old Style" w:hAnsi="Bookman Old Style"/>
          <w:i/>
          <w:sz w:val="24"/>
          <w:szCs w:val="24"/>
        </w:rPr>
        <w:t xml:space="preserve">Mozart </w:t>
      </w:r>
      <w:proofErr w:type="spellStart"/>
      <w:r w:rsidRPr="00115BC5">
        <w:rPr>
          <w:rFonts w:ascii="Bookman Old Style" w:hAnsi="Bookman Old Style"/>
          <w:i/>
          <w:sz w:val="24"/>
          <w:szCs w:val="24"/>
        </w:rPr>
        <w:t>auf</w:t>
      </w:r>
      <w:proofErr w:type="spellEnd"/>
      <w:r w:rsidRPr="00115BC5">
        <w:rPr>
          <w:rFonts w:ascii="Bookman Old Style" w:hAnsi="Bookman Old Style"/>
          <w:i/>
          <w:sz w:val="24"/>
          <w:szCs w:val="24"/>
        </w:rPr>
        <w:t xml:space="preserve"> der </w:t>
      </w:r>
      <w:proofErr w:type="spellStart"/>
      <w:r w:rsidRPr="00115BC5">
        <w:rPr>
          <w:rFonts w:ascii="Bookman Old Style" w:hAnsi="Bookman Old Style"/>
          <w:i/>
          <w:sz w:val="24"/>
          <w:szCs w:val="24"/>
        </w:rPr>
        <w:t>Reise</w:t>
      </w:r>
      <w:proofErr w:type="spellEnd"/>
      <w:r w:rsidRPr="00115BC5">
        <w:rPr>
          <w:rFonts w:ascii="Bookman Old Style" w:hAnsi="Bookman Old Style"/>
          <w:i/>
          <w:sz w:val="24"/>
          <w:szCs w:val="24"/>
        </w:rPr>
        <w:t xml:space="preserve"> nach Prag</w:t>
      </w:r>
      <w:r w:rsidRPr="000F6F50">
        <w:rPr>
          <w:rFonts w:ascii="Bookman Old Style" w:hAnsi="Bookman Old Style"/>
          <w:sz w:val="24"/>
          <w:szCs w:val="24"/>
        </w:rPr>
        <w:t xml:space="preserve">, 1856). Autory </w:t>
      </w:r>
      <w:r w:rsidR="00595E7F">
        <w:rPr>
          <w:rFonts w:ascii="Bookman Old Style" w:hAnsi="Bookman Old Style"/>
          <w:sz w:val="24"/>
          <w:szCs w:val="24"/>
        </w:rPr>
        <w:t xml:space="preserve">v éře </w:t>
      </w:r>
      <w:r w:rsidRPr="000F6F50">
        <w:rPr>
          <w:rFonts w:ascii="Bookman Old Style" w:hAnsi="Bookman Old Style"/>
          <w:sz w:val="24"/>
          <w:szCs w:val="24"/>
        </w:rPr>
        <w:t>romantismu téma umělce, jeho role ve světě a současně reakce společnosti na umělcovu tvorbu zjevně bytostně zajímalo. Zaprvé to jistě souvisí se zrodem subjektu, jehož jsme právě v období preromantismu a romantismu svědky, ale také s funkcí, již romantičtí myslitelé umění připisují. Umělec je coby bohem inspirovaný génius schopen uzřít jednotu všech věcí, navíc tvoří kýžený protipól k šosákovi ztělesňujícímu přízemní život prostý poezie. Umělcův vývoj a zrání se tudíž stává</w:t>
      </w:r>
      <w:r w:rsidR="00402029">
        <w:rPr>
          <w:rFonts w:ascii="Bookman Old Style" w:hAnsi="Bookman Old Style"/>
          <w:sz w:val="24"/>
          <w:szCs w:val="24"/>
        </w:rPr>
        <w:t xml:space="preserve"> předmětem zostřené pozornosti.</w:t>
      </w:r>
    </w:p>
    <w:p w:rsidR="00A876FB" w:rsidRDefault="00777FA9" w:rsidP="00402029">
      <w:pPr>
        <w:spacing w:after="0" w:line="360" w:lineRule="auto"/>
        <w:ind w:firstLine="708"/>
        <w:rPr>
          <w:rFonts w:ascii="Bookman Old Style" w:hAnsi="Bookman Old Style"/>
          <w:sz w:val="24"/>
          <w:szCs w:val="24"/>
        </w:rPr>
      </w:pPr>
      <w:r w:rsidRPr="000F6F50">
        <w:rPr>
          <w:rFonts w:ascii="Bookman Old Style" w:hAnsi="Bookman Old Style"/>
          <w:sz w:val="24"/>
          <w:szCs w:val="24"/>
        </w:rPr>
        <w:t xml:space="preserve">Mezi slavné umělecké romány dvacátého století patří hudební román </w:t>
      </w:r>
      <w:r w:rsidRPr="00FE5CFD">
        <w:rPr>
          <w:rFonts w:ascii="Bookman Old Style" w:hAnsi="Bookman Old Style"/>
          <w:i/>
          <w:sz w:val="24"/>
          <w:szCs w:val="24"/>
        </w:rPr>
        <w:t xml:space="preserve">Doktor </w:t>
      </w:r>
      <w:proofErr w:type="spellStart"/>
      <w:r w:rsidRPr="00FE5CFD">
        <w:rPr>
          <w:rFonts w:ascii="Bookman Old Style" w:hAnsi="Bookman Old Style"/>
          <w:i/>
          <w:sz w:val="24"/>
          <w:szCs w:val="24"/>
        </w:rPr>
        <w:t>Faustus</w:t>
      </w:r>
      <w:proofErr w:type="spellEnd"/>
      <w:r w:rsidRPr="000F6F50">
        <w:rPr>
          <w:rFonts w:ascii="Bookman Old Style" w:hAnsi="Bookman Old Style"/>
          <w:sz w:val="24"/>
          <w:szCs w:val="24"/>
        </w:rPr>
        <w:t xml:space="preserve"> Thomase Manna, vydaný roku 1947, a není přitom bez zajímavosti, že Mann ve svém románu o hudebníku Adrianu </w:t>
      </w:r>
      <w:proofErr w:type="spellStart"/>
      <w:r w:rsidRPr="000F6F50">
        <w:rPr>
          <w:rFonts w:ascii="Bookman Old Style" w:hAnsi="Bookman Old Style"/>
          <w:sz w:val="24"/>
          <w:szCs w:val="24"/>
        </w:rPr>
        <w:t>Leverkühnovi</w:t>
      </w:r>
      <w:proofErr w:type="spellEnd"/>
      <w:r w:rsidRPr="000F6F50">
        <w:rPr>
          <w:rFonts w:ascii="Bookman Old Style" w:hAnsi="Bookman Old Style"/>
          <w:sz w:val="24"/>
          <w:szCs w:val="24"/>
        </w:rPr>
        <w:t xml:space="preserve"> k</w:t>
      </w:r>
      <w:r w:rsidR="00595E7F">
        <w:rPr>
          <w:rFonts w:ascii="Bookman Old Style" w:hAnsi="Bookman Old Style"/>
          <w:sz w:val="24"/>
          <w:szCs w:val="24"/>
        </w:rPr>
        <w:t xml:space="preserve"> </w:t>
      </w:r>
      <w:r w:rsidRPr="000F6F50">
        <w:rPr>
          <w:rFonts w:ascii="Bookman Old Style" w:hAnsi="Bookman Old Style"/>
          <w:sz w:val="24"/>
          <w:szCs w:val="24"/>
        </w:rPr>
        <w:t xml:space="preserve">Andersenově „Malé mořské víle“ přímo odkazuje: vílin osud je paralelní k tomu </w:t>
      </w:r>
      <w:proofErr w:type="spellStart"/>
      <w:r w:rsidRPr="000F6F50">
        <w:rPr>
          <w:rFonts w:ascii="Bookman Old Style" w:hAnsi="Bookman Old Style"/>
          <w:sz w:val="24"/>
          <w:szCs w:val="24"/>
        </w:rPr>
        <w:t>Leverkühnovu</w:t>
      </w:r>
      <w:proofErr w:type="spellEnd"/>
      <w:r w:rsidRPr="000F6F50">
        <w:rPr>
          <w:rFonts w:ascii="Bookman Old Style" w:hAnsi="Bookman Old Style"/>
          <w:sz w:val="24"/>
          <w:szCs w:val="24"/>
        </w:rPr>
        <w:t xml:space="preserve">, jehož samotné jméno v sobě podle Moniky </w:t>
      </w:r>
      <w:proofErr w:type="spellStart"/>
      <w:r w:rsidRPr="000F6F50">
        <w:rPr>
          <w:rFonts w:ascii="Bookman Old Style" w:hAnsi="Bookman Old Style"/>
          <w:sz w:val="24"/>
          <w:szCs w:val="24"/>
        </w:rPr>
        <w:t>S</w:t>
      </w:r>
      <w:r w:rsidR="00FE5CFD">
        <w:rPr>
          <w:rFonts w:ascii="Bookman Old Style" w:hAnsi="Bookman Old Style"/>
          <w:sz w:val="24"/>
          <w:szCs w:val="24"/>
        </w:rPr>
        <w:t>ch</w:t>
      </w:r>
      <w:r w:rsidRPr="000F6F50">
        <w:rPr>
          <w:rFonts w:ascii="Bookman Old Style" w:hAnsi="Bookman Old Style"/>
          <w:sz w:val="24"/>
          <w:szCs w:val="24"/>
        </w:rPr>
        <w:t>mitz-Emansové</w:t>
      </w:r>
      <w:proofErr w:type="spellEnd"/>
      <w:r w:rsidRPr="000F6F50">
        <w:rPr>
          <w:rFonts w:ascii="Bookman Old Style" w:hAnsi="Bookman Old Style"/>
          <w:sz w:val="24"/>
          <w:szCs w:val="24"/>
        </w:rPr>
        <w:t xml:space="preserve"> moře nese, konkrétně to Jaderské, jehož německý název zní </w:t>
      </w:r>
      <w:proofErr w:type="spellStart"/>
      <w:r w:rsidRPr="00FE5CFD">
        <w:rPr>
          <w:rFonts w:ascii="Bookman Old Style" w:hAnsi="Bookman Old Style"/>
          <w:i/>
          <w:sz w:val="24"/>
          <w:szCs w:val="24"/>
        </w:rPr>
        <w:t>Adriatisches</w:t>
      </w:r>
      <w:proofErr w:type="spellEnd"/>
      <w:r w:rsidRPr="00FE5CFD">
        <w:rPr>
          <w:rFonts w:ascii="Bookman Old Style" w:hAnsi="Bookman Old Style"/>
          <w:i/>
          <w:sz w:val="24"/>
          <w:szCs w:val="24"/>
        </w:rPr>
        <w:t xml:space="preserve"> </w:t>
      </w:r>
      <w:proofErr w:type="spellStart"/>
      <w:r w:rsidRPr="00FE5CFD">
        <w:rPr>
          <w:rFonts w:ascii="Bookman Old Style" w:hAnsi="Bookman Old Style"/>
          <w:i/>
          <w:sz w:val="24"/>
          <w:szCs w:val="24"/>
        </w:rPr>
        <w:t>Meer</w:t>
      </w:r>
      <w:proofErr w:type="spellEnd"/>
      <w:r w:rsidRPr="000F6F50">
        <w:rPr>
          <w:rFonts w:ascii="Bookman Old Style" w:hAnsi="Bookman Old Style"/>
          <w:sz w:val="24"/>
          <w:szCs w:val="24"/>
        </w:rPr>
        <w:t>.</w:t>
      </w:r>
      <w:r w:rsidR="00FE5CFD">
        <w:rPr>
          <w:rStyle w:val="Znakapoznpodarou"/>
          <w:rFonts w:ascii="Bookman Old Style" w:hAnsi="Bookman Old Style"/>
          <w:sz w:val="24"/>
          <w:szCs w:val="24"/>
        </w:rPr>
        <w:footnoteReference w:id="5"/>
      </w:r>
      <w:r w:rsidRPr="000F6F50">
        <w:rPr>
          <w:rFonts w:ascii="Bookman Old Style" w:hAnsi="Bookman Old Style"/>
          <w:sz w:val="24"/>
          <w:szCs w:val="24"/>
        </w:rPr>
        <w:t xml:space="preserve"> Kromě moře hraje v Mannově románu ústřední roli také motiv oběti, jen s tím rozdílem, že v Doktoru Faustovi jde o inverzní situaci, než jakou do „Malé mořské víly“ vepsal Andersen. Andersenova víla vymění svůj krásný hlas za vyhlídku na lidskou duši, Adrian </w:t>
      </w:r>
      <w:proofErr w:type="spellStart"/>
      <w:r w:rsidRPr="000F6F50">
        <w:rPr>
          <w:rFonts w:ascii="Bookman Old Style" w:hAnsi="Bookman Old Style"/>
          <w:sz w:val="24"/>
          <w:szCs w:val="24"/>
        </w:rPr>
        <w:t>Leverkühn</w:t>
      </w:r>
      <w:proofErr w:type="spellEnd"/>
      <w:r w:rsidRPr="000F6F50">
        <w:rPr>
          <w:rFonts w:ascii="Bookman Old Style" w:hAnsi="Bookman Old Style"/>
          <w:sz w:val="24"/>
          <w:szCs w:val="24"/>
        </w:rPr>
        <w:t xml:space="preserve"> úmluvou s ďáblem vymění svou duši za hlas, za schopnost psát hudbu. Inspiraci lze ovšem doložit nejen na rovině motivické, nýbrž v celé struktuře románu a Adrian </w:t>
      </w:r>
      <w:proofErr w:type="spellStart"/>
      <w:r w:rsidRPr="000F6F50">
        <w:rPr>
          <w:rFonts w:ascii="Bookman Old Style" w:hAnsi="Bookman Old Style"/>
          <w:sz w:val="24"/>
          <w:szCs w:val="24"/>
        </w:rPr>
        <w:t>Leverkühn</w:t>
      </w:r>
      <w:proofErr w:type="spellEnd"/>
      <w:r w:rsidRPr="000F6F50">
        <w:rPr>
          <w:rFonts w:ascii="Bookman Old Style" w:hAnsi="Bookman Old Style"/>
          <w:sz w:val="24"/>
          <w:szCs w:val="24"/>
        </w:rPr>
        <w:t xml:space="preserve"> v závěru nikoli náhodou nazývá malou mořskou vílu svou sestrou a krásnou nevěstou. Naše odbočka k Mannovu uměleckému románu není samoúčelná, Mannovo čtení „Malé mořské víly“ lze totiž vnímat jako doklad porozumění hlavnímu dilematu Andersenovy mořské hrdinky.</w:t>
      </w:r>
    </w:p>
    <w:p w:rsidR="00A876FB" w:rsidRDefault="00777FA9" w:rsidP="00A876FB">
      <w:pPr>
        <w:spacing w:after="0" w:line="360" w:lineRule="auto"/>
        <w:ind w:firstLine="708"/>
        <w:rPr>
          <w:rFonts w:ascii="Bookman Old Style" w:hAnsi="Bookman Old Style"/>
          <w:sz w:val="24"/>
          <w:szCs w:val="24"/>
        </w:rPr>
      </w:pPr>
      <w:r w:rsidRPr="000F6F50">
        <w:rPr>
          <w:rFonts w:ascii="Bookman Old Style" w:hAnsi="Bookman Old Style"/>
          <w:sz w:val="24"/>
          <w:szCs w:val="24"/>
        </w:rPr>
        <w:t>Mann zjevně nepochybuje, že malá mořská víla je především umělkyně a ústředním tématem Andersenovy pohádky je situace umělce ve světě a také nemožnost se prostřednictvím svého umění dorozumět. I v</w:t>
      </w:r>
      <w:r w:rsidR="00595E7F">
        <w:rPr>
          <w:rFonts w:ascii="Bookman Old Style" w:hAnsi="Bookman Old Style"/>
          <w:sz w:val="24"/>
          <w:szCs w:val="24"/>
        </w:rPr>
        <w:t xml:space="preserve"> Andersenově </w:t>
      </w:r>
      <w:r w:rsidRPr="000F6F50">
        <w:rPr>
          <w:rFonts w:ascii="Bookman Old Style" w:hAnsi="Bookman Old Style"/>
          <w:sz w:val="24"/>
          <w:szCs w:val="24"/>
        </w:rPr>
        <w:t xml:space="preserve">pohádce „Smrček“ </w:t>
      </w:r>
      <w:r w:rsidR="00595E7F">
        <w:rPr>
          <w:rFonts w:ascii="Bookman Old Style" w:hAnsi="Bookman Old Style"/>
          <w:sz w:val="24"/>
          <w:szCs w:val="24"/>
        </w:rPr>
        <w:t>(„</w:t>
      </w:r>
      <w:proofErr w:type="spellStart"/>
      <w:r w:rsidR="00595E7F">
        <w:rPr>
          <w:rFonts w:ascii="Bookman Old Style" w:hAnsi="Bookman Old Style"/>
          <w:sz w:val="24"/>
          <w:szCs w:val="24"/>
          <w:lang w:val="en-US"/>
        </w:rPr>
        <w:t>Grantr</w:t>
      </w:r>
      <w:proofErr w:type="spellEnd"/>
      <w:r w:rsidR="00595E7F">
        <w:rPr>
          <w:rFonts w:ascii="Bookman Old Style" w:hAnsi="Bookman Old Style"/>
          <w:sz w:val="24"/>
          <w:szCs w:val="24"/>
          <w:lang w:val="da-DK"/>
        </w:rPr>
        <w:t>æet</w:t>
      </w:r>
      <w:r w:rsidR="00595E7F">
        <w:rPr>
          <w:rFonts w:ascii="Bookman Old Style" w:hAnsi="Bookman Old Style"/>
          <w:sz w:val="24"/>
          <w:szCs w:val="24"/>
        </w:rPr>
        <w:t xml:space="preserve">“) </w:t>
      </w:r>
      <w:r w:rsidRPr="000F6F50">
        <w:rPr>
          <w:rFonts w:ascii="Bookman Old Style" w:hAnsi="Bookman Old Style"/>
          <w:sz w:val="24"/>
          <w:szCs w:val="24"/>
        </w:rPr>
        <w:t xml:space="preserve">je v tomto ohledu vylíčen citelný deficit, umění tu sice není tématem, nýbrž pouze jedním z motivů, přesto i smrček vystupoval v roli umělce, když na půdě vyprávěl myším pohádky. Myši jsou obrazem běžného publika, krysy ztělesňují blazeovanou literární kritiku, jedny ani druhé </w:t>
      </w:r>
      <w:proofErr w:type="spellStart"/>
      <w:r w:rsidRPr="000F6F50">
        <w:rPr>
          <w:rFonts w:ascii="Bookman Old Style" w:hAnsi="Bookman Old Style"/>
          <w:sz w:val="24"/>
          <w:szCs w:val="24"/>
        </w:rPr>
        <w:t>smrčka</w:t>
      </w:r>
      <w:proofErr w:type="spellEnd"/>
      <w:r w:rsidRPr="000F6F50">
        <w:rPr>
          <w:rFonts w:ascii="Bookman Old Style" w:hAnsi="Bookman Old Style"/>
          <w:sz w:val="24"/>
          <w:szCs w:val="24"/>
        </w:rPr>
        <w:t xml:space="preserve"> nechápou a na tomtéž fundamentálním neporozumění je založen i vztah malé mořské víly k okolnímu světu. Jenže jak záhy uvidíme, pro malou mořskou vílu je umění jako výrazový prostředek životní nezbytností a za své umění platí stejně jako Mannův skladate</w:t>
      </w:r>
      <w:r w:rsidR="00A876FB">
        <w:rPr>
          <w:rFonts w:ascii="Bookman Old Style" w:hAnsi="Bookman Old Style"/>
          <w:sz w:val="24"/>
          <w:szCs w:val="24"/>
        </w:rPr>
        <w:t xml:space="preserve">l Adrian </w:t>
      </w:r>
      <w:proofErr w:type="spellStart"/>
      <w:r w:rsidR="00A876FB">
        <w:rPr>
          <w:rFonts w:ascii="Bookman Old Style" w:hAnsi="Bookman Old Style"/>
          <w:sz w:val="24"/>
          <w:szCs w:val="24"/>
        </w:rPr>
        <w:t>Leverkühn</w:t>
      </w:r>
      <w:proofErr w:type="spellEnd"/>
      <w:r w:rsidR="00A876FB">
        <w:rPr>
          <w:rFonts w:ascii="Bookman Old Style" w:hAnsi="Bookman Old Style"/>
          <w:sz w:val="24"/>
          <w:szCs w:val="24"/>
        </w:rPr>
        <w:t xml:space="preserve"> krvavou daň.</w:t>
      </w:r>
    </w:p>
    <w:p w:rsidR="00777FA9" w:rsidRPr="000F6F50" w:rsidRDefault="00777FA9" w:rsidP="00A876FB">
      <w:pPr>
        <w:spacing w:after="0" w:line="360" w:lineRule="auto"/>
        <w:ind w:firstLine="708"/>
        <w:rPr>
          <w:rFonts w:ascii="Bookman Old Style" w:hAnsi="Bookman Old Style"/>
          <w:sz w:val="24"/>
          <w:szCs w:val="24"/>
        </w:rPr>
      </w:pPr>
      <w:r w:rsidRPr="000F6F50">
        <w:rPr>
          <w:rFonts w:ascii="Bookman Old Style" w:hAnsi="Bookman Old Style"/>
          <w:sz w:val="24"/>
          <w:szCs w:val="24"/>
        </w:rPr>
        <w:t>Víla žije v podmořském království se svým královským otcem a s pěti staršími sestrami, avšak ze všech má nejkrásnější hlas právě ona. Nádherný zpěv mořských víl odkazuje k bájným a smrtelně nebezpečným sirénám a zároveň podtrhuje neprostupnou hranici mezi světem pozemským a podmořským. Jak ale posléze zjistíme, jde zároveň o příkop mezi světem uměleckým a měšťanským:</w:t>
      </w:r>
    </w:p>
    <w:p w:rsidR="00A876FB" w:rsidRDefault="00A876FB" w:rsidP="00402029">
      <w:pPr>
        <w:spacing w:after="0" w:line="360" w:lineRule="auto"/>
        <w:ind w:firstLine="709"/>
        <w:rPr>
          <w:rFonts w:ascii="Bookman Old Style" w:hAnsi="Bookman Old Style"/>
          <w:sz w:val="24"/>
          <w:szCs w:val="24"/>
        </w:rPr>
      </w:pPr>
    </w:p>
    <w:p w:rsidR="00777FA9" w:rsidRPr="000F6F50" w:rsidRDefault="00777FA9" w:rsidP="00A876FB">
      <w:pPr>
        <w:spacing w:after="0" w:line="360" w:lineRule="auto"/>
        <w:ind w:left="708"/>
        <w:rPr>
          <w:rFonts w:ascii="Bookman Old Style" w:hAnsi="Bookman Old Style"/>
          <w:sz w:val="24"/>
          <w:szCs w:val="24"/>
        </w:rPr>
      </w:pPr>
      <w:r w:rsidRPr="00A876FB">
        <w:rPr>
          <w:rFonts w:ascii="Bookman Old Style" w:hAnsi="Bookman Old Style"/>
          <w:i/>
          <w:sz w:val="20"/>
          <w:szCs w:val="20"/>
        </w:rPr>
        <w:t>S večerem se pět sester často bralo za ruku a jedna za druhou pak vystoupaly na hladinu. Měly krásné hlasy, mnohem hezčí než kdokoli z lidí, a když se stahovalo k bouři a jim připadalo, že nějaká loď ztroskotá, vynořily se před ní a krásně zpívaly o tom, jak hezké je to na mořském dně, a nabádaly námořníky, aby se nebáli hloubek.</w:t>
      </w:r>
      <w:r w:rsidR="00A876FB">
        <w:rPr>
          <w:rStyle w:val="Znakapoznpodarou"/>
          <w:rFonts w:ascii="Bookman Old Style" w:hAnsi="Bookman Old Style"/>
          <w:i/>
          <w:sz w:val="20"/>
          <w:szCs w:val="20"/>
        </w:rPr>
        <w:footnoteReference w:id="6"/>
      </w:r>
    </w:p>
    <w:p w:rsidR="00A876FB" w:rsidRDefault="00A876FB" w:rsidP="00A876FB">
      <w:pPr>
        <w:spacing w:after="0" w:line="360" w:lineRule="auto"/>
        <w:rPr>
          <w:rFonts w:ascii="Bookman Old Style" w:hAnsi="Bookman Old Style"/>
          <w:sz w:val="24"/>
          <w:szCs w:val="24"/>
        </w:rPr>
      </w:pPr>
    </w:p>
    <w:p w:rsidR="009F1CC8" w:rsidRDefault="00595E7F" w:rsidP="00A876FB">
      <w:pPr>
        <w:spacing w:after="0" w:line="360" w:lineRule="auto"/>
        <w:rPr>
          <w:rFonts w:ascii="Bookman Old Style" w:hAnsi="Bookman Old Style"/>
          <w:sz w:val="24"/>
          <w:szCs w:val="24"/>
        </w:rPr>
      </w:pPr>
      <w:r>
        <w:rPr>
          <w:rFonts w:ascii="Bookman Old Style" w:hAnsi="Bookman Old Style"/>
          <w:sz w:val="24"/>
          <w:szCs w:val="24"/>
        </w:rPr>
        <w:t>Tato pasáž je dokonalou</w:t>
      </w:r>
      <w:r w:rsidR="00777FA9" w:rsidRPr="000F6F50">
        <w:rPr>
          <w:rFonts w:ascii="Bookman Old Style" w:hAnsi="Bookman Old Style"/>
          <w:sz w:val="24"/>
          <w:szCs w:val="24"/>
        </w:rPr>
        <w:t xml:space="preserve"> ukázkou Andersenovy práce s mýtem; vypůjčí si mytologickou postavu, zbaví ji děsivosti, takříkajíc ji zcivilizuje, a tím přiblíží dětem. Ole </w:t>
      </w:r>
      <w:proofErr w:type="spellStart"/>
      <w:r w:rsidR="00777FA9" w:rsidRPr="000F6F50">
        <w:rPr>
          <w:rFonts w:ascii="Bookman Old Style" w:hAnsi="Bookman Old Style"/>
          <w:sz w:val="24"/>
          <w:szCs w:val="24"/>
        </w:rPr>
        <w:t>Zavřiočka</w:t>
      </w:r>
      <w:proofErr w:type="spellEnd"/>
      <w:r w:rsidR="00777FA9" w:rsidRPr="000F6F50">
        <w:rPr>
          <w:rFonts w:ascii="Bookman Old Style" w:hAnsi="Bookman Old Style"/>
          <w:sz w:val="24"/>
          <w:szCs w:val="24"/>
        </w:rPr>
        <w:t xml:space="preserve"> je tak vylíčen jako neškodná verze boha spánku </w:t>
      </w:r>
      <w:proofErr w:type="spellStart"/>
      <w:r w:rsidR="00777FA9" w:rsidRPr="000F6F50">
        <w:rPr>
          <w:rFonts w:ascii="Bookman Old Style" w:hAnsi="Bookman Old Style"/>
          <w:sz w:val="24"/>
          <w:szCs w:val="24"/>
        </w:rPr>
        <w:t>Hypna</w:t>
      </w:r>
      <w:proofErr w:type="spellEnd"/>
      <w:r w:rsidR="00777FA9" w:rsidRPr="000F6F50">
        <w:rPr>
          <w:rFonts w:ascii="Bookman Old Style" w:hAnsi="Bookman Old Style"/>
          <w:sz w:val="24"/>
          <w:szCs w:val="24"/>
        </w:rPr>
        <w:t xml:space="preserve"> a jeho dvojčete, boha smrti, </w:t>
      </w:r>
      <w:proofErr w:type="spellStart"/>
      <w:r w:rsidR="00777FA9" w:rsidRPr="000F6F50">
        <w:rPr>
          <w:rFonts w:ascii="Bookman Old Style" w:hAnsi="Bookman Old Style"/>
          <w:sz w:val="24"/>
          <w:szCs w:val="24"/>
        </w:rPr>
        <w:t>Thanata</w:t>
      </w:r>
      <w:proofErr w:type="spellEnd"/>
      <w:r w:rsidR="00777FA9" w:rsidRPr="000F6F50">
        <w:rPr>
          <w:rFonts w:ascii="Bookman Old Style" w:hAnsi="Bookman Old Style"/>
          <w:sz w:val="24"/>
          <w:szCs w:val="24"/>
        </w:rPr>
        <w:t>, v „Pastýřce a kominíčkovi“</w:t>
      </w:r>
      <w:r>
        <w:rPr>
          <w:rFonts w:ascii="Bookman Old Style" w:hAnsi="Bookman Old Style"/>
          <w:sz w:val="24"/>
          <w:szCs w:val="24"/>
        </w:rPr>
        <w:t xml:space="preserve"> jsme</w:t>
      </w:r>
      <w:r w:rsidR="00777FA9" w:rsidRPr="000F6F50">
        <w:rPr>
          <w:rFonts w:ascii="Bookman Old Style" w:hAnsi="Bookman Old Style"/>
          <w:sz w:val="24"/>
          <w:szCs w:val="24"/>
        </w:rPr>
        <w:t xml:space="preserve"> zase</w:t>
      </w:r>
      <w:r>
        <w:rPr>
          <w:rFonts w:ascii="Bookman Old Style" w:hAnsi="Bookman Old Style"/>
          <w:sz w:val="24"/>
          <w:szCs w:val="24"/>
        </w:rPr>
        <w:t xml:space="preserve"> viděli, jak Andersen</w:t>
      </w:r>
      <w:r w:rsidR="00777FA9" w:rsidRPr="000F6F50">
        <w:rPr>
          <w:rFonts w:ascii="Bookman Old Style" w:hAnsi="Bookman Old Style"/>
          <w:sz w:val="24"/>
          <w:szCs w:val="24"/>
        </w:rPr>
        <w:t xml:space="preserve"> </w:t>
      </w:r>
      <w:r>
        <w:rPr>
          <w:rFonts w:ascii="Bookman Old Style" w:hAnsi="Bookman Old Style"/>
          <w:sz w:val="24"/>
          <w:szCs w:val="24"/>
        </w:rPr>
        <w:t>sexuálně nezřízeného satyra</w:t>
      </w:r>
      <w:r w:rsidR="00777FA9" w:rsidRPr="000F6F50">
        <w:rPr>
          <w:rFonts w:ascii="Bookman Old Style" w:hAnsi="Bookman Old Style"/>
          <w:sz w:val="24"/>
          <w:szCs w:val="24"/>
        </w:rPr>
        <w:t xml:space="preserve"> mění v legrační postavu jménem „</w:t>
      </w:r>
      <w:proofErr w:type="spellStart"/>
      <w:r w:rsidR="00777FA9" w:rsidRPr="000F6F50">
        <w:rPr>
          <w:rFonts w:ascii="Bookman Old Style" w:hAnsi="Bookman Old Style"/>
          <w:sz w:val="24"/>
          <w:szCs w:val="24"/>
        </w:rPr>
        <w:t>vrchnípolníkomandant</w:t>
      </w:r>
      <w:proofErr w:type="spellEnd"/>
      <w:r w:rsidR="00777FA9" w:rsidRPr="000F6F50">
        <w:rPr>
          <w:rFonts w:ascii="Bookman Old Style" w:hAnsi="Bookman Old Style"/>
          <w:sz w:val="24"/>
          <w:szCs w:val="24"/>
        </w:rPr>
        <w:t xml:space="preserve"> </w:t>
      </w:r>
      <w:proofErr w:type="spellStart"/>
      <w:r w:rsidR="00777FA9" w:rsidRPr="000F6F50">
        <w:rPr>
          <w:rFonts w:ascii="Bookman Old Style" w:hAnsi="Bookman Old Style"/>
          <w:sz w:val="24"/>
          <w:szCs w:val="24"/>
        </w:rPr>
        <w:t>nadapodmaršál</w:t>
      </w:r>
      <w:proofErr w:type="spellEnd"/>
      <w:r w:rsidR="00777FA9" w:rsidRPr="000F6F50">
        <w:rPr>
          <w:rFonts w:ascii="Bookman Old Style" w:hAnsi="Bookman Old Style"/>
          <w:sz w:val="24"/>
          <w:szCs w:val="24"/>
        </w:rPr>
        <w:t xml:space="preserve"> Kozí noha“. Sirény byly původně bájní ptáci s ženskou hlavou a poprsím, které svým nádherným zpěvem lákaly lodě na útesy a jejich posádky pak požíraly. Těchto syrově naturalistických rysů jsou zbaveny už v anonymním spise De </w:t>
      </w:r>
      <w:proofErr w:type="spellStart"/>
      <w:r w:rsidR="00777FA9" w:rsidRPr="000F6F50">
        <w:rPr>
          <w:rFonts w:ascii="Bookman Old Style" w:hAnsi="Bookman Old Style"/>
          <w:sz w:val="24"/>
          <w:szCs w:val="24"/>
        </w:rPr>
        <w:t>monstris</w:t>
      </w:r>
      <w:proofErr w:type="spellEnd"/>
      <w:r w:rsidR="00777FA9" w:rsidRPr="000F6F50">
        <w:rPr>
          <w:rFonts w:ascii="Bookman Old Style" w:hAnsi="Bookman Old Style"/>
          <w:sz w:val="24"/>
          <w:szCs w:val="24"/>
        </w:rPr>
        <w:t xml:space="preserve"> ze šestého století a je jim přisouzena podoba, s níž Andersen pracuje v „Malé mořské víle“, mají hlavu a trup ženy, místo nohou rybí ocas, zkázné jsou ovšem i nadále.</w:t>
      </w:r>
      <w:r w:rsidR="009F1CC8">
        <w:rPr>
          <w:rStyle w:val="Znakapoznpodarou"/>
          <w:rFonts w:ascii="Bookman Old Style" w:hAnsi="Bookman Old Style"/>
          <w:sz w:val="24"/>
          <w:szCs w:val="24"/>
        </w:rPr>
        <w:footnoteReference w:id="7"/>
      </w:r>
      <w:r w:rsidR="00777FA9" w:rsidRPr="000F6F50">
        <w:rPr>
          <w:rFonts w:ascii="Bookman Old Style" w:hAnsi="Bookman Old Style"/>
          <w:sz w:val="24"/>
          <w:szCs w:val="24"/>
        </w:rPr>
        <w:t xml:space="preserve"> U Andersena jsou však vysloveně roztomilé a sympatické, k čemuž jistě přispívá rovněž skutečnost, že dění nazíráme z jejich perspektivy. Tyto bytosti jsou zároveň přímo předurčeny stát se symbolem dvojakosti lidské povahy a ona obojživelnost předurčí malou mořskou vílu k jejímu životnímu zápasu, k zápasu nikoli s vnějším protivníkem, nýbrž se sebou samou. Jinými slovy: máme tu čest s rozervanou roman</w:t>
      </w:r>
      <w:r w:rsidR="009F1CC8">
        <w:rPr>
          <w:rFonts w:ascii="Bookman Old Style" w:hAnsi="Bookman Old Style"/>
          <w:sz w:val="24"/>
          <w:szCs w:val="24"/>
        </w:rPr>
        <w:t>tickou hrdinkou par excellence.</w:t>
      </w:r>
    </w:p>
    <w:p w:rsidR="009F1CC8" w:rsidRDefault="00777FA9" w:rsidP="009F1CC8">
      <w:pPr>
        <w:spacing w:after="0" w:line="360" w:lineRule="auto"/>
        <w:ind w:firstLine="708"/>
        <w:rPr>
          <w:rFonts w:ascii="Bookman Old Style" w:hAnsi="Bookman Old Style"/>
          <w:sz w:val="24"/>
          <w:szCs w:val="24"/>
        </w:rPr>
      </w:pPr>
      <w:r w:rsidRPr="000F6F50">
        <w:rPr>
          <w:rFonts w:ascii="Bookman Old Style" w:hAnsi="Bookman Old Style"/>
          <w:sz w:val="24"/>
          <w:szCs w:val="24"/>
        </w:rPr>
        <w:t>To, že v pohádce je umění tématem, nikoli pouze jedním z motivů, je patrné už z vílina zdůvodnění, proč sňatkem s princem hodlá usilovat o spásu a věčnou duši. Její argumenty, proč touží „získat podíl na nebeském světě“</w:t>
      </w:r>
      <w:r w:rsidR="009F1CC8">
        <w:rPr>
          <w:rStyle w:val="Znakapoznpodarou"/>
          <w:rFonts w:ascii="Bookman Old Style" w:hAnsi="Bookman Old Style"/>
          <w:sz w:val="24"/>
          <w:szCs w:val="24"/>
        </w:rPr>
        <w:footnoteReference w:id="8"/>
      </w:r>
      <w:r w:rsidRPr="000F6F50">
        <w:rPr>
          <w:rFonts w:ascii="Bookman Old Style" w:hAnsi="Bookman Old Style"/>
          <w:sz w:val="24"/>
          <w:szCs w:val="24"/>
        </w:rPr>
        <w:t xml:space="preserve"> a nezemřít jako mořská víla, jsou výlučně estetické povahy: „Takže já umřu a budu se vznášet jako pěna na moři, neuslyším hudbu vln, neuvidím krásné květiny a rudé slunce?“ Víla v moři zpívá, na souši tančí a ve vzduchu spolu s dcerami vzduchu šíří vůni květin a sesílá lidem úlevu a zdraví, tudíž o</w:t>
      </w:r>
      <w:r w:rsidR="009F1CC8">
        <w:rPr>
          <w:rFonts w:ascii="Bookman Old Style" w:hAnsi="Bookman Old Style"/>
          <w:sz w:val="24"/>
          <w:szCs w:val="24"/>
        </w:rPr>
        <w:t>d počátku do konce je umělkyní.</w:t>
      </w:r>
    </w:p>
    <w:p w:rsidR="00777FA9" w:rsidRPr="000F6F50" w:rsidRDefault="00777FA9" w:rsidP="009F1CC8">
      <w:pPr>
        <w:spacing w:after="0" w:line="360" w:lineRule="auto"/>
        <w:ind w:firstLine="708"/>
        <w:rPr>
          <w:rFonts w:ascii="Bookman Old Style" w:hAnsi="Bookman Old Style"/>
          <w:sz w:val="24"/>
          <w:szCs w:val="24"/>
        </w:rPr>
      </w:pPr>
      <w:r w:rsidRPr="000F6F50">
        <w:rPr>
          <w:rFonts w:ascii="Bookman Old Style" w:hAnsi="Bookman Old Style"/>
          <w:sz w:val="24"/>
          <w:szCs w:val="24"/>
        </w:rPr>
        <w:t>Základní podmínku víliny umělecké existence však představuje nepřekonatelná propast mezi jejím uměním a publikem. V prvním živlu zeje průrva mezi zpěvem víl a námořníky. Víly sice pějí krásně, ale námořníci jejich zpěv oprávněně považují za smrtící: „Námořníci jejich slovům nerozuměli a mysleli si, že slyší bouři. Tu krásu tam dole taky nikdy nespatřili, protože když jde loď ke dnu, lidé se utopí a do zámku mořského krále se dostanou jen jako mrtví.“</w:t>
      </w:r>
      <w:r w:rsidR="008C6962">
        <w:rPr>
          <w:rStyle w:val="Znakapoznpodarou"/>
          <w:rFonts w:ascii="Bookman Old Style" w:hAnsi="Bookman Old Style"/>
          <w:sz w:val="24"/>
          <w:szCs w:val="24"/>
        </w:rPr>
        <w:footnoteReference w:id="9"/>
      </w:r>
      <w:r w:rsidRPr="000F6F50">
        <w:rPr>
          <w:rFonts w:ascii="Bookman Old Style" w:hAnsi="Bookman Old Style"/>
          <w:sz w:val="24"/>
          <w:szCs w:val="24"/>
        </w:rPr>
        <w:t xml:space="preserve"> Umění mořské víly je zjevně s publikem, jemuž je určeno, neslučitelné. I na zemi, v druhém vílině živlu, dokáže její publikum pochopit jen část jejího umění, naprosto mu však uniká jeho smysl a zejména cena, kterou za ně víla platí. Předně podmínkou vstupu na zem a získání nohou, oněch „nehezkých podstavců“, bylo vyříznutí jazyka, nejkrásnějším uměním tedy víla s princem komunikovat nemůže:</w:t>
      </w:r>
    </w:p>
    <w:p w:rsidR="00777FA9" w:rsidRPr="000F6F50" w:rsidRDefault="00777FA9" w:rsidP="00402029">
      <w:pPr>
        <w:spacing w:after="0" w:line="360" w:lineRule="auto"/>
        <w:ind w:firstLine="709"/>
        <w:rPr>
          <w:rFonts w:ascii="Bookman Old Style" w:hAnsi="Bookman Old Style"/>
          <w:sz w:val="24"/>
          <w:szCs w:val="24"/>
        </w:rPr>
      </w:pPr>
      <w:r w:rsidRPr="000F6F50">
        <w:rPr>
          <w:rFonts w:ascii="Bookman Old Style" w:hAnsi="Bookman Old Style"/>
          <w:sz w:val="24"/>
          <w:szCs w:val="24"/>
        </w:rPr>
        <w:t xml:space="preserve"> </w:t>
      </w:r>
    </w:p>
    <w:p w:rsidR="00777FA9" w:rsidRDefault="00777FA9" w:rsidP="008C6962">
      <w:pPr>
        <w:spacing w:after="0" w:line="360" w:lineRule="auto"/>
        <w:ind w:left="708"/>
        <w:rPr>
          <w:rFonts w:ascii="Bookman Old Style" w:hAnsi="Bookman Old Style"/>
          <w:i/>
          <w:sz w:val="20"/>
          <w:szCs w:val="20"/>
        </w:rPr>
      </w:pPr>
      <w:r w:rsidRPr="008C6962">
        <w:rPr>
          <w:rFonts w:ascii="Bookman Old Style" w:hAnsi="Bookman Old Style"/>
          <w:i/>
          <w:sz w:val="20"/>
          <w:szCs w:val="20"/>
        </w:rPr>
        <w:t>Před prince a jeho královské rodiče předstupovaly krásné otrokyně oděné ve zlatě a hedvábí a zpívaly jim. Jedna zpívala pěkněji než všechny ostatní a princ jí tleskal a usmíval se na ni a malé mořské víle z toho bylo smutno, protože věděla, že ona sama zpívala mnohem krásněji. Říkala si: „Ach, jen kdyby tak věděl, že jsem se na věčné časy vzdala hlasu, jen abych mohla být s ním!“</w:t>
      </w:r>
      <w:r w:rsidR="008C6962" w:rsidRPr="00B6207C">
        <w:rPr>
          <w:rStyle w:val="Znakapoznpodarou"/>
          <w:rFonts w:ascii="Bookman Old Style" w:hAnsi="Bookman Old Style"/>
          <w:sz w:val="20"/>
          <w:szCs w:val="20"/>
        </w:rPr>
        <w:footnoteReference w:id="10"/>
      </w:r>
    </w:p>
    <w:p w:rsidR="008C6962" w:rsidRPr="000F6F50" w:rsidRDefault="008C6962" w:rsidP="008C6962">
      <w:pPr>
        <w:spacing w:after="0" w:line="360" w:lineRule="auto"/>
        <w:rPr>
          <w:rFonts w:ascii="Bookman Old Style" w:hAnsi="Bookman Old Style"/>
          <w:sz w:val="24"/>
          <w:szCs w:val="24"/>
        </w:rPr>
      </w:pPr>
    </w:p>
    <w:p w:rsidR="00777FA9" w:rsidRPr="000F6F50" w:rsidRDefault="00777FA9" w:rsidP="008C6962">
      <w:pPr>
        <w:spacing w:after="0" w:line="360" w:lineRule="auto"/>
        <w:rPr>
          <w:rFonts w:ascii="Bookman Old Style" w:hAnsi="Bookman Old Style"/>
          <w:sz w:val="24"/>
          <w:szCs w:val="24"/>
        </w:rPr>
      </w:pPr>
      <w:r w:rsidRPr="000F6F50">
        <w:rPr>
          <w:rFonts w:ascii="Bookman Old Style" w:hAnsi="Bookman Old Style"/>
          <w:sz w:val="24"/>
          <w:szCs w:val="24"/>
        </w:rPr>
        <w:t>Nabízí se interpretace, že absolutní krása do princova světa</w:t>
      </w:r>
      <w:r w:rsidR="00595E7F">
        <w:rPr>
          <w:rFonts w:ascii="Bookman Old Style" w:hAnsi="Bookman Old Style"/>
          <w:sz w:val="24"/>
          <w:szCs w:val="24"/>
        </w:rPr>
        <w:t xml:space="preserve"> </w:t>
      </w:r>
      <w:r w:rsidRPr="000F6F50">
        <w:rPr>
          <w:rFonts w:ascii="Bookman Old Style" w:hAnsi="Bookman Old Style"/>
          <w:sz w:val="24"/>
          <w:szCs w:val="24"/>
        </w:rPr>
        <w:t>nepatří, vždyť se spokojí s mnohem horší zpěvačkou. Na druhou stranu bolest, již víla při každém kroku zakouší, ji pohání k ještě větším výkonům, jen aby se nemusela dotknout země:</w:t>
      </w:r>
    </w:p>
    <w:p w:rsidR="008C6962" w:rsidRDefault="008C6962" w:rsidP="008C6962">
      <w:pPr>
        <w:spacing w:after="0" w:line="360" w:lineRule="auto"/>
        <w:rPr>
          <w:rFonts w:ascii="Bookman Old Style" w:hAnsi="Bookman Old Style"/>
          <w:sz w:val="24"/>
          <w:szCs w:val="24"/>
        </w:rPr>
      </w:pPr>
    </w:p>
    <w:p w:rsidR="00777FA9" w:rsidRPr="000F6F50" w:rsidRDefault="00777FA9" w:rsidP="00B6207C">
      <w:pPr>
        <w:spacing w:after="0" w:line="360" w:lineRule="auto"/>
        <w:ind w:left="708"/>
        <w:rPr>
          <w:rFonts w:ascii="Bookman Old Style" w:hAnsi="Bookman Old Style"/>
          <w:sz w:val="24"/>
          <w:szCs w:val="24"/>
        </w:rPr>
      </w:pPr>
      <w:r w:rsidRPr="00B6207C">
        <w:rPr>
          <w:rFonts w:ascii="Bookman Old Style" w:hAnsi="Bookman Old Style"/>
          <w:i/>
          <w:sz w:val="20"/>
          <w:szCs w:val="20"/>
        </w:rPr>
        <w:t xml:space="preserve">Otrokyně se za nádherné hudby roztančily v rozkošném lehkém tanci, a tu malá mořská víla pozvedla krásné bílé paže, stoupla si na špičky a roztančila se, vznášela se nad zemí, takhle ještě nikdy nikdo netančil, s každým pohybem byla její krása ještě nápadnější a její oči promlouvaly k srdci hlouběji než zpěv otrokyň. Všichni byli nadšeni, obzvláště princ. Říkal jí můj </w:t>
      </w:r>
      <w:proofErr w:type="spellStart"/>
      <w:r w:rsidRPr="00B6207C">
        <w:rPr>
          <w:rFonts w:ascii="Bookman Old Style" w:hAnsi="Bookman Old Style"/>
          <w:i/>
          <w:sz w:val="20"/>
          <w:szCs w:val="20"/>
        </w:rPr>
        <w:t>nalezeneček</w:t>
      </w:r>
      <w:proofErr w:type="spellEnd"/>
      <w:r w:rsidRPr="00B6207C">
        <w:rPr>
          <w:rFonts w:ascii="Bookman Old Style" w:hAnsi="Bookman Old Style"/>
          <w:i/>
          <w:sz w:val="20"/>
          <w:szCs w:val="20"/>
        </w:rPr>
        <w:t xml:space="preserve"> a ona tančila dál a dál, přestože pokaždé, když se nohou dotkla země, jí bylo, jako by našlapovala na ostré nože. Princ pravil, že u něho zůstane navždy, a malé mořské víle dovolili spát před jeho dveřmi na sametové podušce.</w:t>
      </w:r>
      <w:r w:rsidR="00B6207C">
        <w:rPr>
          <w:rStyle w:val="Znakapoznpodarou"/>
          <w:rFonts w:ascii="Bookman Old Style" w:hAnsi="Bookman Old Style"/>
          <w:i/>
          <w:sz w:val="20"/>
          <w:szCs w:val="20"/>
        </w:rPr>
        <w:footnoteReference w:id="11"/>
      </w:r>
    </w:p>
    <w:p w:rsidR="00B6207C" w:rsidRDefault="00B6207C" w:rsidP="00B6207C">
      <w:pPr>
        <w:spacing w:after="0" w:line="360" w:lineRule="auto"/>
        <w:rPr>
          <w:rFonts w:ascii="Bookman Old Style" w:hAnsi="Bookman Old Style"/>
          <w:sz w:val="24"/>
          <w:szCs w:val="24"/>
        </w:rPr>
      </w:pPr>
    </w:p>
    <w:p w:rsidR="00B6207C" w:rsidRDefault="00777FA9" w:rsidP="00B6207C">
      <w:pPr>
        <w:spacing w:after="0" w:line="360" w:lineRule="auto"/>
        <w:rPr>
          <w:rFonts w:ascii="Bookman Old Style" w:hAnsi="Bookman Old Style"/>
          <w:sz w:val="24"/>
          <w:szCs w:val="24"/>
        </w:rPr>
      </w:pPr>
      <w:r w:rsidRPr="000F6F50">
        <w:rPr>
          <w:rFonts w:ascii="Bookman Old Style" w:hAnsi="Bookman Old Style"/>
          <w:sz w:val="24"/>
          <w:szCs w:val="24"/>
        </w:rPr>
        <w:t xml:space="preserve">Princ sice netuší, jakou bolest víla při svém tanci pociťuje, přesto ho její umění okouzlí natolik, že si ji u sebe hodlá ponechat: víla </w:t>
      </w:r>
      <w:r w:rsidR="00B6207C">
        <w:rPr>
          <w:rFonts w:ascii="Bookman Old Style" w:hAnsi="Bookman Old Style"/>
          <w:sz w:val="24"/>
          <w:szCs w:val="24"/>
        </w:rPr>
        <w:t>smí spát přede dveřmi jako pes.</w:t>
      </w:r>
    </w:p>
    <w:p w:rsidR="00F95834" w:rsidRDefault="00777FA9" w:rsidP="00B6207C">
      <w:pPr>
        <w:spacing w:after="0" w:line="360" w:lineRule="auto"/>
        <w:ind w:firstLine="708"/>
        <w:rPr>
          <w:rFonts w:ascii="Bookman Old Style" w:hAnsi="Bookman Old Style"/>
          <w:sz w:val="24"/>
          <w:szCs w:val="24"/>
        </w:rPr>
      </w:pPr>
      <w:r w:rsidRPr="000F6F50">
        <w:rPr>
          <w:rFonts w:ascii="Bookman Old Style" w:hAnsi="Bookman Old Style"/>
          <w:sz w:val="24"/>
          <w:szCs w:val="24"/>
        </w:rPr>
        <w:t>V závěru pohádky víle přesto svítá naděje na věčnou duši, může se zachránit, pokud prince před svatbou s cizí princeznou probodne dýkou, jinak se promění v mořskou pěnu. Prince zabít nedokáže, v pěnu se ovšem nepromění, místo toho je pro své milosrdenství a dobrotu vyzdvižena do třetího živlu, mezi dcery vzduchu. Tady vílina pouť v pohádce končí. Víla se dostává do svého druhu očistce, neboť dcery vzduchu mají třísetletou zkušební lhůtu, než se budou moci vznést do království Božího, lhůtu ovšem víly mohou konáním dobrých skutků ukrátit – za každý den, v němž narazí na hodné dítě, ubere jim Bůh z čekání celý rok, zlobivé dítě ovšem k jejich zkušební době přidá jeden den. Jak vidno, ani zde není vílina existence bezpodmínečná, i tady je víla vydána napospas svému publiku, které navíc v tomto případě</w:t>
      </w:r>
      <w:r w:rsidR="00F95834">
        <w:rPr>
          <w:rFonts w:ascii="Bookman Old Style" w:hAnsi="Bookman Old Style"/>
          <w:sz w:val="24"/>
          <w:szCs w:val="24"/>
        </w:rPr>
        <w:t xml:space="preserve"> o její existenci vůbec netuší.</w:t>
      </w:r>
    </w:p>
    <w:p w:rsidR="00B97982" w:rsidRDefault="00777FA9" w:rsidP="00B6207C">
      <w:pPr>
        <w:spacing w:after="0" w:line="360" w:lineRule="auto"/>
        <w:ind w:firstLine="708"/>
        <w:rPr>
          <w:rFonts w:ascii="Bookman Old Style" w:hAnsi="Bookman Old Style"/>
          <w:sz w:val="24"/>
          <w:szCs w:val="24"/>
        </w:rPr>
      </w:pPr>
      <w:r w:rsidRPr="000F6F50">
        <w:rPr>
          <w:rFonts w:ascii="Bookman Old Style" w:hAnsi="Bookman Old Style"/>
          <w:sz w:val="24"/>
          <w:szCs w:val="24"/>
        </w:rPr>
        <w:t>Jak jsme již uvedli, právě vzdušná fáze života malé mořské víly bývá z pohádky jejími interprety a </w:t>
      </w:r>
      <w:proofErr w:type="spellStart"/>
      <w:r w:rsidRPr="000F6F50">
        <w:rPr>
          <w:rFonts w:ascii="Bookman Old Style" w:hAnsi="Bookman Old Style"/>
          <w:sz w:val="24"/>
          <w:szCs w:val="24"/>
        </w:rPr>
        <w:t>převypravěči</w:t>
      </w:r>
      <w:proofErr w:type="spellEnd"/>
      <w:r w:rsidRPr="000F6F50">
        <w:rPr>
          <w:rFonts w:ascii="Bookman Old Style" w:hAnsi="Bookman Old Style"/>
          <w:sz w:val="24"/>
          <w:szCs w:val="24"/>
        </w:rPr>
        <w:t xml:space="preserve"> vypouštěna nejčastěji. Takovou amputovanou verzí je například i úplně první český překlad této pohádky pořízený Josefem Mikulášem Boleslavským roku 1863 pod názvem „Vodní panna“; tehdejšímu publiku zřejmě lépe konvenoval tragický romantický patos a rozplynutí ve vlnách. Vzdušná fáze vílina života je navíc těžko uchopitelná i z náboženského hlediska, zejména pokud uvážíme luteránskou dogmatiku. Dcery vzduchu mají v oněch třech st</w:t>
      </w:r>
      <w:r w:rsidR="00B6207C">
        <w:rPr>
          <w:rFonts w:ascii="Bookman Old Style" w:hAnsi="Bookman Old Style"/>
          <w:sz w:val="24"/>
          <w:szCs w:val="24"/>
        </w:rPr>
        <w:t xml:space="preserve">ech letech konat dobro, za to, </w:t>
      </w:r>
      <w:r w:rsidRPr="000F6F50">
        <w:rPr>
          <w:rFonts w:ascii="Bookman Old Style" w:hAnsi="Bookman Old Style"/>
          <w:sz w:val="24"/>
          <w:szCs w:val="24"/>
        </w:rPr>
        <w:t>jak vysvětlují malé mořské víle, „získáme nesmrtelnou duši a budeme se podílet na věčném lidském štěstí“.</w:t>
      </w:r>
      <w:r w:rsidR="00F95834">
        <w:rPr>
          <w:rStyle w:val="Znakapoznpodarou"/>
          <w:rFonts w:ascii="Bookman Old Style" w:hAnsi="Bookman Old Style"/>
          <w:sz w:val="24"/>
          <w:szCs w:val="24"/>
        </w:rPr>
        <w:footnoteReference w:id="12"/>
      </w:r>
      <w:r w:rsidRPr="000F6F50">
        <w:rPr>
          <w:rFonts w:ascii="Bookman Old Style" w:hAnsi="Bookman Old Style"/>
          <w:sz w:val="24"/>
          <w:szCs w:val="24"/>
        </w:rPr>
        <w:t xml:space="preserve"> Andersen tady zcela v rozporu s </w:t>
      </w:r>
      <w:proofErr w:type="spellStart"/>
      <w:r w:rsidRPr="000F6F50">
        <w:rPr>
          <w:rFonts w:ascii="Bookman Old Style" w:hAnsi="Bookman Old Style"/>
          <w:sz w:val="24"/>
          <w:szCs w:val="24"/>
        </w:rPr>
        <w:t>Lutherovou</w:t>
      </w:r>
      <w:proofErr w:type="spellEnd"/>
      <w:r w:rsidRPr="000F6F50">
        <w:rPr>
          <w:rFonts w:ascii="Bookman Old Style" w:hAnsi="Bookman Old Style"/>
          <w:sz w:val="24"/>
          <w:szCs w:val="24"/>
        </w:rPr>
        <w:t xml:space="preserve"> věroukou uvádí na scénu koncept dobrých skutků vedoucích ke spáse, tedy představu, s níž se Luther ostatně stejně jako s vizí očistce radikálně rozešel, jelikož o spásu se nelze nikterak přičinit, spasit může člověka toliko víra. Jak upozorňuje Johan de </w:t>
      </w:r>
      <w:proofErr w:type="spellStart"/>
      <w:r w:rsidRPr="000F6F50">
        <w:rPr>
          <w:rFonts w:ascii="Bookman Old Style" w:hAnsi="Bookman Old Style"/>
          <w:sz w:val="24"/>
          <w:szCs w:val="24"/>
        </w:rPr>
        <w:t>Mylius</w:t>
      </w:r>
      <w:proofErr w:type="spellEnd"/>
      <w:r w:rsidRPr="000F6F50">
        <w:rPr>
          <w:rFonts w:ascii="Bookman Old Style" w:hAnsi="Bookman Old Style"/>
          <w:sz w:val="24"/>
          <w:szCs w:val="24"/>
        </w:rPr>
        <w:t xml:space="preserve">, Andersen však jako řada jeho dánských současníků operoval s představou </w:t>
      </w:r>
      <w:proofErr w:type="spellStart"/>
      <w:r w:rsidRPr="000F6F50">
        <w:rPr>
          <w:rFonts w:ascii="Bookman Old Style" w:hAnsi="Bookman Old Style"/>
          <w:sz w:val="24"/>
          <w:szCs w:val="24"/>
        </w:rPr>
        <w:t>mezistavu</w:t>
      </w:r>
      <w:proofErr w:type="spellEnd"/>
      <w:r w:rsidRPr="000F6F50">
        <w:rPr>
          <w:rFonts w:ascii="Bookman Old Style" w:hAnsi="Bookman Old Style"/>
          <w:sz w:val="24"/>
          <w:szCs w:val="24"/>
        </w:rPr>
        <w:t xml:space="preserve">, dánsky </w:t>
      </w:r>
      <w:proofErr w:type="spellStart"/>
      <w:r w:rsidRPr="00416802">
        <w:rPr>
          <w:rFonts w:ascii="Bookman Old Style" w:hAnsi="Bookman Old Style"/>
          <w:i/>
          <w:sz w:val="24"/>
          <w:szCs w:val="24"/>
        </w:rPr>
        <w:t>mellemtilstanden</w:t>
      </w:r>
      <w:proofErr w:type="spellEnd"/>
      <w:r w:rsidRPr="000F6F50">
        <w:rPr>
          <w:rFonts w:ascii="Bookman Old Style" w:hAnsi="Bookman Old Style"/>
          <w:sz w:val="24"/>
          <w:szCs w:val="24"/>
        </w:rPr>
        <w:t>, do něhož se lidská duše dostane po smrti, a to proto, že hrubě nesouhlasil s věčným zatracením, jež hlásala tehdejší dánská oficiální církev. Podle Andersena se představa zatracení v pekle příčí boží lásce a dobrotě.</w:t>
      </w:r>
      <w:r w:rsidR="00412B1F">
        <w:rPr>
          <w:rStyle w:val="Znakapoznpodarou"/>
          <w:rFonts w:ascii="Bookman Old Style" w:hAnsi="Bookman Old Style"/>
          <w:sz w:val="24"/>
          <w:szCs w:val="24"/>
        </w:rPr>
        <w:footnoteReference w:id="13"/>
      </w:r>
      <w:r w:rsidRPr="000F6F50">
        <w:rPr>
          <w:rFonts w:ascii="Bookman Old Style" w:hAnsi="Bookman Old Style"/>
          <w:sz w:val="24"/>
          <w:szCs w:val="24"/>
        </w:rPr>
        <w:t xml:space="preserve"> Už vzhledem k těmto náboženským otázkám, jež závěr „Malé mořské víly“ nastoluje, by se mohlo zdát, že dcery vzduchu jsou do textu instalovány jako jakási Boží páka k záchraně malé mořské víly. Právě z tohoto důvodu řada interpretů závěr pohádky hodnotí jako nevydařený přílepek.</w:t>
      </w:r>
      <w:r w:rsidR="00B97982">
        <w:rPr>
          <w:rStyle w:val="Znakapoznpodarou"/>
          <w:rFonts w:ascii="Bookman Old Style" w:hAnsi="Bookman Old Style"/>
          <w:sz w:val="24"/>
          <w:szCs w:val="24"/>
        </w:rPr>
        <w:footnoteReference w:id="14"/>
      </w:r>
      <w:r w:rsidRPr="000F6F50">
        <w:rPr>
          <w:rFonts w:ascii="Bookman Old Style" w:hAnsi="Bookman Old Style"/>
          <w:sz w:val="24"/>
          <w:szCs w:val="24"/>
        </w:rPr>
        <w:t xml:space="preserve"> Nicméně závěr do celku pohádky ústrojně zapadá, což naznačuje už oněch opakujících se tři sta let: obyvatelům moře i dcerám vzduchu je svorně dáno žít právě po tuto dobu. Nás bude svět dcer vzduchu zajímat zejména proto, že podle všeho zásadně komentuje ústřední téma pohádky, jímž je p</w:t>
      </w:r>
      <w:r w:rsidR="00B97982">
        <w:rPr>
          <w:rFonts w:ascii="Bookman Old Style" w:hAnsi="Bookman Old Style"/>
          <w:sz w:val="24"/>
          <w:szCs w:val="24"/>
        </w:rPr>
        <w:t>ostavení umělce ve společnosti.</w:t>
      </w:r>
    </w:p>
    <w:p w:rsidR="00777FA9" w:rsidRDefault="00777FA9" w:rsidP="00E351EB">
      <w:pPr>
        <w:spacing w:after="0" w:line="360" w:lineRule="auto"/>
        <w:ind w:firstLine="708"/>
        <w:rPr>
          <w:rFonts w:ascii="Bookman Old Style" w:hAnsi="Bookman Old Style"/>
          <w:sz w:val="24"/>
          <w:szCs w:val="24"/>
        </w:rPr>
      </w:pPr>
      <w:proofErr w:type="spellStart"/>
      <w:r w:rsidRPr="000F6F50">
        <w:rPr>
          <w:rFonts w:ascii="Bookman Old Style" w:hAnsi="Bookman Old Style"/>
          <w:sz w:val="24"/>
          <w:szCs w:val="24"/>
        </w:rPr>
        <w:t>Jacob</w:t>
      </w:r>
      <w:proofErr w:type="spellEnd"/>
      <w:r w:rsidRPr="000F6F50">
        <w:rPr>
          <w:rFonts w:ascii="Bookman Old Style" w:hAnsi="Bookman Old Style"/>
          <w:sz w:val="24"/>
          <w:szCs w:val="24"/>
        </w:rPr>
        <w:t xml:space="preserve"> </w:t>
      </w:r>
      <w:proofErr w:type="spellStart"/>
      <w:r w:rsidRPr="000F6F50">
        <w:rPr>
          <w:rFonts w:ascii="Bookman Old Style" w:hAnsi="Bookman Old Style"/>
          <w:sz w:val="24"/>
          <w:szCs w:val="24"/>
        </w:rPr>
        <w:t>Bøggild</w:t>
      </w:r>
      <w:proofErr w:type="spellEnd"/>
      <w:r w:rsidRPr="000F6F50">
        <w:rPr>
          <w:rFonts w:ascii="Bookman Old Style" w:hAnsi="Bookman Old Style"/>
          <w:sz w:val="24"/>
          <w:szCs w:val="24"/>
        </w:rPr>
        <w:t xml:space="preserve"> a </w:t>
      </w:r>
      <w:proofErr w:type="spellStart"/>
      <w:r w:rsidRPr="000F6F50">
        <w:rPr>
          <w:rFonts w:ascii="Bookman Old Style" w:hAnsi="Bookman Old Style"/>
          <w:sz w:val="24"/>
          <w:szCs w:val="24"/>
        </w:rPr>
        <w:t>Pernille</w:t>
      </w:r>
      <w:proofErr w:type="spellEnd"/>
      <w:r w:rsidRPr="000F6F50">
        <w:rPr>
          <w:rFonts w:ascii="Bookman Old Style" w:hAnsi="Bookman Old Style"/>
          <w:sz w:val="24"/>
          <w:szCs w:val="24"/>
        </w:rPr>
        <w:t xml:space="preserve"> </w:t>
      </w:r>
      <w:proofErr w:type="spellStart"/>
      <w:r w:rsidRPr="000F6F50">
        <w:rPr>
          <w:rFonts w:ascii="Bookman Old Style" w:hAnsi="Bookman Old Style"/>
          <w:sz w:val="24"/>
          <w:szCs w:val="24"/>
        </w:rPr>
        <w:t>Heegaardová</w:t>
      </w:r>
      <w:proofErr w:type="spellEnd"/>
      <w:r w:rsidRPr="000F6F50">
        <w:rPr>
          <w:rFonts w:ascii="Bookman Old Style" w:hAnsi="Bookman Old Style"/>
          <w:sz w:val="24"/>
          <w:szCs w:val="24"/>
        </w:rPr>
        <w:t xml:space="preserve"> tlumočí dcery vzduchu a jejich zkušební lhůtu v článku „H. Ch. Andersen: Malá mořská víla – nesrovnalosti a dvojznačnosti“ jako Andersenův odkaz k vlastní situaci, když v neviditelné podobě prostřednictvím svých pohádek navštěvuje dětské pokojíky, přičemž odkaz ke zkušební lhůtě ironicky obnažuje, že je coby autor dán v plen přízni publika a jeho očekávání. Zejména jedno očekávání je přitom dominantní: že coby pohádkář bude morálními příběhy děti vychovávat, slovy </w:t>
      </w:r>
      <w:proofErr w:type="spellStart"/>
      <w:r w:rsidRPr="000F6F50">
        <w:rPr>
          <w:rFonts w:ascii="Bookman Old Style" w:hAnsi="Bookman Old Style"/>
          <w:sz w:val="24"/>
          <w:szCs w:val="24"/>
        </w:rPr>
        <w:t>Bøggilda</w:t>
      </w:r>
      <w:proofErr w:type="spellEnd"/>
      <w:r w:rsidRPr="000F6F50">
        <w:rPr>
          <w:rFonts w:ascii="Bookman Old Style" w:hAnsi="Bookman Old Style"/>
          <w:sz w:val="24"/>
          <w:szCs w:val="24"/>
        </w:rPr>
        <w:t xml:space="preserve"> a </w:t>
      </w:r>
      <w:proofErr w:type="spellStart"/>
      <w:r w:rsidRPr="000F6F50">
        <w:rPr>
          <w:rFonts w:ascii="Bookman Old Style" w:hAnsi="Bookman Old Style"/>
          <w:sz w:val="24"/>
          <w:szCs w:val="24"/>
        </w:rPr>
        <w:t>Heegaardové</w:t>
      </w:r>
      <w:proofErr w:type="spellEnd"/>
      <w:r w:rsidRPr="000F6F50">
        <w:rPr>
          <w:rFonts w:ascii="Bookman Old Style" w:hAnsi="Bookman Old Style"/>
          <w:sz w:val="24"/>
          <w:szCs w:val="24"/>
        </w:rPr>
        <w:t>:</w:t>
      </w:r>
    </w:p>
    <w:p w:rsidR="00E351EB" w:rsidRPr="000F6F50" w:rsidRDefault="00E351EB" w:rsidP="00E351EB">
      <w:pPr>
        <w:spacing w:after="0" w:line="360" w:lineRule="auto"/>
        <w:ind w:firstLine="708"/>
        <w:rPr>
          <w:rFonts w:ascii="Bookman Old Style" w:hAnsi="Bookman Old Style"/>
          <w:sz w:val="24"/>
          <w:szCs w:val="24"/>
        </w:rPr>
      </w:pPr>
    </w:p>
    <w:p w:rsidR="00777FA9" w:rsidRPr="00BE10DA" w:rsidRDefault="00777FA9" w:rsidP="00BE10DA">
      <w:pPr>
        <w:spacing w:after="0" w:line="360" w:lineRule="auto"/>
        <w:ind w:left="708"/>
        <w:rPr>
          <w:rFonts w:ascii="Bookman Old Style" w:hAnsi="Bookman Old Style"/>
          <w:i/>
          <w:sz w:val="20"/>
          <w:szCs w:val="20"/>
        </w:rPr>
      </w:pPr>
      <w:r w:rsidRPr="00BE10DA">
        <w:rPr>
          <w:rFonts w:ascii="Bookman Old Style" w:hAnsi="Bookman Old Style"/>
          <w:i/>
          <w:sz w:val="20"/>
          <w:szCs w:val="20"/>
        </w:rPr>
        <w:t xml:space="preserve">Cožpak tu neodhazuje masku tváří v tvář kultuře, v níž byl většinou pouze „tolerován“, protože jako vypravěč pohádek směl plnit </w:t>
      </w:r>
      <w:proofErr w:type="spellStart"/>
      <w:r w:rsidRPr="00BE10DA">
        <w:rPr>
          <w:rFonts w:ascii="Bookman Old Style" w:hAnsi="Bookman Old Style"/>
          <w:i/>
          <w:sz w:val="20"/>
          <w:szCs w:val="20"/>
        </w:rPr>
        <w:t>formálně­estetickou</w:t>
      </w:r>
      <w:proofErr w:type="spellEnd"/>
      <w:r w:rsidRPr="00BE10DA">
        <w:rPr>
          <w:rFonts w:ascii="Bookman Old Style" w:hAnsi="Bookman Old Style"/>
          <w:i/>
          <w:sz w:val="20"/>
          <w:szCs w:val="20"/>
        </w:rPr>
        <w:t xml:space="preserve"> a moralizující funkci? Ergo v kultuře, jejíž lásku si musel tvrdě zasloužit?</w:t>
      </w:r>
      <w:r w:rsidR="007C3569" w:rsidRPr="00895C12">
        <w:rPr>
          <w:rStyle w:val="Znakapoznpodarou"/>
          <w:rFonts w:ascii="Bookman Old Style" w:hAnsi="Bookman Old Style"/>
          <w:sz w:val="20"/>
          <w:szCs w:val="20"/>
        </w:rPr>
        <w:footnoteReference w:id="15"/>
      </w:r>
    </w:p>
    <w:p w:rsidR="007C3569" w:rsidRPr="000F6F50" w:rsidRDefault="007C3569" w:rsidP="00E351EB">
      <w:pPr>
        <w:spacing w:after="0" w:line="360" w:lineRule="auto"/>
        <w:rPr>
          <w:rFonts w:ascii="Bookman Old Style" w:hAnsi="Bookman Old Style"/>
          <w:sz w:val="24"/>
          <w:szCs w:val="24"/>
        </w:rPr>
      </w:pPr>
    </w:p>
    <w:p w:rsidR="00777FA9" w:rsidRPr="000F6F50" w:rsidRDefault="00777FA9" w:rsidP="007C3569">
      <w:pPr>
        <w:spacing w:after="0" w:line="360" w:lineRule="auto"/>
        <w:rPr>
          <w:rFonts w:ascii="Bookman Old Style" w:hAnsi="Bookman Old Style"/>
          <w:sz w:val="24"/>
          <w:szCs w:val="24"/>
        </w:rPr>
      </w:pPr>
      <w:proofErr w:type="spellStart"/>
      <w:r w:rsidRPr="000F6F50">
        <w:rPr>
          <w:rFonts w:ascii="Bookman Old Style" w:hAnsi="Bookman Old Style"/>
          <w:sz w:val="24"/>
          <w:szCs w:val="24"/>
        </w:rPr>
        <w:t>Bøggild</w:t>
      </w:r>
      <w:proofErr w:type="spellEnd"/>
      <w:r w:rsidRPr="000F6F50">
        <w:rPr>
          <w:rFonts w:ascii="Bookman Old Style" w:hAnsi="Bookman Old Style"/>
          <w:sz w:val="24"/>
          <w:szCs w:val="24"/>
        </w:rPr>
        <w:t xml:space="preserve"> a </w:t>
      </w:r>
      <w:proofErr w:type="spellStart"/>
      <w:r w:rsidRPr="000F6F50">
        <w:rPr>
          <w:rFonts w:ascii="Bookman Old Style" w:hAnsi="Bookman Old Style"/>
          <w:sz w:val="24"/>
          <w:szCs w:val="24"/>
        </w:rPr>
        <w:t>Heegaardová</w:t>
      </w:r>
      <w:proofErr w:type="spellEnd"/>
      <w:r w:rsidRPr="000F6F50">
        <w:rPr>
          <w:rFonts w:ascii="Bookman Old Style" w:hAnsi="Bookman Old Style"/>
          <w:sz w:val="24"/>
          <w:szCs w:val="24"/>
        </w:rPr>
        <w:t xml:space="preserve"> rovněž považují za hlavní téma pohádky umění, zaměřují se ovšem v duchu dekonstrukce na „pukliny a nesrovnalosti v textu“. Naše čtení je v tomto ohledu opačné: téma umění celou pohádku sjednocuje a jeho uchopení je ve všech třech živlech, jimiž víla prochází, identické, čili žádné pukliny se na nás z textu nešklebí. Pojďme si samotný závěr pohádky uvést v plném znění:</w:t>
      </w:r>
    </w:p>
    <w:p w:rsidR="007C3569" w:rsidRDefault="007C3569" w:rsidP="007C3569">
      <w:pPr>
        <w:spacing w:after="0" w:line="360" w:lineRule="auto"/>
        <w:rPr>
          <w:rFonts w:ascii="Bookman Old Style" w:hAnsi="Bookman Old Style"/>
          <w:sz w:val="24"/>
          <w:szCs w:val="24"/>
        </w:rPr>
      </w:pPr>
    </w:p>
    <w:p w:rsidR="00777FA9" w:rsidRPr="00BE10DA" w:rsidRDefault="00777FA9" w:rsidP="00BE10DA">
      <w:pPr>
        <w:spacing w:after="0" w:line="360" w:lineRule="auto"/>
        <w:ind w:left="708"/>
        <w:rPr>
          <w:rFonts w:ascii="Bookman Old Style" w:hAnsi="Bookman Old Style"/>
          <w:i/>
          <w:sz w:val="20"/>
          <w:szCs w:val="20"/>
        </w:rPr>
      </w:pPr>
      <w:r w:rsidRPr="00BE10DA">
        <w:rPr>
          <w:rFonts w:ascii="Bookman Old Style" w:hAnsi="Bookman Old Style"/>
          <w:i/>
          <w:sz w:val="20"/>
          <w:szCs w:val="20"/>
        </w:rPr>
        <w:t>„Za tři sta let se takto vzneseme do království Božího.“ „Mohly bychom se tam dostat i dřív,“ šeptala jedna z dcer vzduchu. „Neviděny vlétáme do lidských domovů, kde jsou děti, a za každý den, v němž najdeme hodné dítě, které rodičům dělá radost a zaslouží si jejich lásku, ukrátí Bůh naši zkušební lhůtu. Dítě o nás neví, když prolétneme pokojem, a když se nad ním radostně usmějeme, pak nám z těch tří set let jeden rok ubude, ale když uvidíme dítě zlobivé a zlé, tu se musíme rozplakat a každá slza pak přidá k naší zkušební lhůtě další den.</w:t>
      </w:r>
      <w:r w:rsidR="007C3569" w:rsidRPr="00BE10DA">
        <w:rPr>
          <w:rStyle w:val="Znakapoznpodarou"/>
          <w:rFonts w:ascii="Bookman Old Style" w:hAnsi="Bookman Old Style"/>
          <w:sz w:val="20"/>
          <w:szCs w:val="20"/>
        </w:rPr>
        <w:footnoteReference w:id="16"/>
      </w:r>
    </w:p>
    <w:p w:rsidR="007C3569" w:rsidRDefault="007C3569" w:rsidP="007C3569">
      <w:pPr>
        <w:spacing w:after="0" w:line="360" w:lineRule="auto"/>
        <w:rPr>
          <w:rFonts w:ascii="Bookman Old Style" w:hAnsi="Bookman Old Style"/>
          <w:sz w:val="24"/>
          <w:szCs w:val="24"/>
        </w:rPr>
      </w:pPr>
    </w:p>
    <w:p w:rsidR="00BE10DA" w:rsidRDefault="00777FA9" w:rsidP="00297225">
      <w:pPr>
        <w:spacing w:after="0" w:line="360" w:lineRule="auto"/>
        <w:rPr>
          <w:rFonts w:ascii="Bookman Old Style" w:hAnsi="Bookman Old Style"/>
          <w:sz w:val="24"/>
          <w:szCs w:val="24"/>
        </w:rPr>
      </w:pPr>
      <w:r w:rsidRPr="000F6F50">
        <w:rPr>
          <w:rFonts w:ascii="Bookman Old Style" w:hAnsi="Bookman Old Style"/>
          <w:sz w:val="24"/>
          <w:szCs w:val="24"/>
        </w:rPr>
        <w:t xml:space="preserve">Tato ekonomie spásy v první řadě napovídá, že zlobivých dětí je tolik, že za každé stačí přidat jediný den, kdežto ty hodné jsou tak vzácné, že ubrat lze klidně i celý rok, a navíc slz je vždy více než úsměvů, ať tak či onak, tyto spásné počty nemohou být míněny jinak než ironicky. Navíc tu lze vystopovat i silný autobiografický náboj, jelikož dánská literární kritika Andersenovi od počátku vytýkala, že pohádky nepřinášejí jasné morální ponaučení, vysloveně se tedy nabízí interpretovat termín „zkušební lhůta“ jako měřítko, jímž dobová kritika poměřovala spisovatele píšícího pro děti, jak onu podmínku </w:t>
      </w:r>
      <w:r w:rsidR="00895C12">
        <w:rPr>
          <w:rFonts w:ascii="Bookman Old Style" w:hAnsi="Bookman Old Style"/>
          <w:sz w:val="24"/>
          <w:szCs w:val="24"/>
        </w:rPr>
        <w:t xml:space="preserve">ostatně </w:t>
      </w:r>
      <w:r w:rsidRPr="000F6F50">
        <w:rPr>
          <w:rFonts w:ascii="Bookman Old Style" w:hAnsi="Bookman Old Style"/>
          <w:sz w:val="24"/>
          <w:szCs w:val="24"/>
        </w:rPr>
        <w:t>tlumočí i </w:t>
      </w:r>
      <w:proofErr w:type="spellStart"/>
      <w:r w:rsidRPr="000F6F50">
        <w:rPr>
          <w:rFonts w:ascii="Bookman Old Style" w:hAnsi="Bookman Old Style"/>
          <w:sz w:val="24"/>
          <w:szCs w:val="24"/>
        </w:rPr>
        <w:t>Bøggild</w:t>
      </w:r>
      <w:proofErr w:type="spellEnd"/>
      <w:r w:rsidRPr="000F6F50">
        <w:rPr>
          <w:rFonts w:ascii="Bookman Old Style" w:hAnsi="Bookman Old Style"/>
          <w:sz w:val="24"/>
          <w:szCs w:val="24"/>
        </w:rPr>
        <w:t xml:space="preserve"> a </w:t>
      </w:r>
      <w:proofErr w:type="spellStart"/>
      <w:r w:rsidRPr="000F6F50">
        <w:rPr>
          <w:rFonts w:ascii="Bookman Old Style" w:hAnsi="Bookman Old Style"/>
          <w:sz w:val="24"/>
          <w:szCs w:val="24"/>
        </w:rPr>
        <w:t>Heegaardová</w:t>
      </w:r>
      <w:proofErr w:type="spellEnd"/>
      <w:r w:rsidRPr="000F6F50">
        <w:rPr>
          <w:rFonts w:ascii="Bookman Old Style" w:hAnsi="Bookman Old Style"/>
          <w:sz w:val="24"/>
          <w:szCs w:val="24"/>
        </w:rPr>
        <w:t xml:space="preserve">. Podíváme-li se na text zevrubně, skutečně není pochyb, že rovněž dcery vzduchu jsou umělkyně. Toto čtení je navíc možné podepřít i korespondencí mezi Andersenem a jeho přítelem, spisovatelem Bernhardem Severinem </w:t>
      </w:r>
      <w:proofErr w:type="spellStart"/>
      <w:r w:rsidRPr="000F6F50">
        <w:rPr>
          <w:rFonts w:ascii="Bookman Old Style" w:hAnsi="Bookman Old Style"/>
          <w:sz w:val="24"/>
          <w:szCs w:val="24"/>
        </w:rPr>
        <w:t>Ingemannem</w:t>
      </w:r>
      <w:proofErr w:type="spellEnd"/>
      <w:r w:rsidRPr="000F6F50">
        <w:rPr>
          <w:rFonts w:ascii="Bookman Old Style" w:hAnsi="Bookman Old Style"/>
          <w:sz w:val="24"/>
          <w:szCs w:val="24"/>
        </w:rPr>
        <w:t xml:space="preserve">. Biografická fakta přirozeně nelze v literární interpretaci přeceňovat, nicméně </w:t>
      </w:r>
      <w:proofErr w:type="spellStart"/>
      <w:r w:rsidRPr="000F6F50">
        <w:rPr>
          <w:rFonts w:ascii="Bookman Old Style" w:hAnsi="Bookman Old Style"/>
          <w:sz w:val="24"/>
          <w:szCs w:val="24"/>
        </w:rPr>
        <w:t>Ingemannovy</w:t>
      </w:r>
      <w:proofErr w:type="spellEnd"/>
      <w:r w:rsidRPr="000F6F50">
        <w:rPr>
          <w:rFonts w:ascii="Bookman Old Style" w:hAnsi="Bookman Old Style"/>
          <w:sz w:val="24"/>
          <w:szCs w:val="24"/>
        </w:rPr>
        <w:t xml:space="preserve"> formulace natolik přesně opisují vílin vzestup z mořských hlubin do vyšších sfér, že si zde zmínku z</w:t>
      </w:r>
      <w:r w:rsidR="00BE10DA">
        <w:rPr>
          <w:rFonts w:ascii="Bookman Old Style" w:hAnsi="Bookman Old Style"/>
          <w:sz w:val="24"/>
          <w:szCs w:val="24"/>
        </w:rPr>
        <w:t>aslouží.</w:t>
      </w:r>
    </w:p>
    <w:p w:rsidR="00356D84" w:rsidRDefault="00777FA9" w:rsidP="00356D84">
      <w:pPr>
        <w:spacing w:after="0" w:line="360" w:lineRule="auto"/>
        <w:ind w:firstLine="708"/>
        <w:rPr>
          <w:rFonts w:ascii="Bookman Old Style" w:hAnsi="Bookman Old Style"/>
          <w:sz w:val="24"/>
          <w:szCs w:val="24"/>
        </w:rPr>
      </w:pPr>
      <w:r w:rsidRPr="000F6F50">
        <w:rPr>
          <w:rFonts w:ascii="Bookman Old Style" w:hAnsi="Bookman Old Style"/>
          <w:sz w:val="24"/>
          <w:szCs w:val="24"/>
        </w:rPr>
        <w:t>Malé mořské víle se mezi éterickými dcerami vzduchu vrací hlas a zpívá nyní stejně jako ony „tak povznášivě, že to žádná pozemská hudba neumí vystihnout“.</w:t>
      </w:r>
      <w:r w:rsidR="00BE10DA">
        <w:rPr>
          <w:rStyle w:val="Znakapoznpodarou"/>
          <w:rFonts w:ascii="Bookman Old Style" w:hAnsi="Bookman Old Style"/>
          <w:sz w:val="24"/>
          <w:szCs w:val="24"/>
        </w:rPr>
        <w:footnoteReference w:id="17"/>
      </w:r>
      <w:r w:rsidRPr="000F6F50">
        <w:rPr>
          <w:rFonts w:ascii="Bookman Old Style" w:hAnsi="Bookman Old Style"/>
          <w:sz w:val="24"/>
          <w:szCs w:val="24"/>
        </w:rPr>
        <w:t xml:space="preserve"> Dcery vzduchu malé mořské víle líčí svou činnost těmito slovy: „Létáme do teplých krajů, kde horký morový vzduch zabíjí lidi, tam přivaneme chládek. Šíříme ve vzduchu vůni květin a sesíláme lidem úlevu a zdraví.“</w:t>
      </w:r>
      <w:r w:rsidR="00BE10DA">
        <w:rPr>
          <w:rStyle w:val="Znakapoznpodarou"/>
          <w:rFonts w:ascii="Bookman Old Style" w:hAnsi="Bookman Old Style"/>
          <w:sz w:val="24"/>
          <w:szCs w:val="24"/>
        </w:rPr>
        <w:footnoteReference w:id="18"/>
      </w:r>
      <w:r w:rsidRPr="000F6F50">
        <w:rPr>
          <w:rFonts w:ascii="Bookman Old Style" w:hAnsi="Bookman Old Style"/>
          <w:sz w:val="24"/>
          <w:szCs w:val="24"/>
        </w:rPr>
        <w:t xml:space="preserve"> Podrobíme-li tuto formulaci zkoumání, zjistíme, že v podstatě odpovídá Horatiově stěžejní tvůrčí zásadě z jeho poetiky </w:t>
      </w:r>
      <w:r w:rsidRPr="00895C12">
        <w:rPr>
          <w:rFonts w:ascii="Bookman Old Style" w:hAnsi="Bookman Old Style"/>
          <w:i/>
          <w:sz w:val="24"/>
          <w:szCs w:val="24"/>
        </w:rPr>
        <w:t>O umění básnickém</w:t>
      </w:r>
      <w:r w:rsidRPr="000F6F50">
        <w:rPr>
          <w:rFonts w:ascii="Bookman Old Style" w:hAnsi="Bookman Old Style"/>
          <w:sz w:val="24"/>
          <w:szCs w:val="24"/>
        </w:rPr>
        <w:t xml:space="preserve">, totiž že umění má </w:t>
      </w:r>
      <w:r w:rsidRPr="00895C12">
        <w:rPr>
          <w:rFonts w:ascii="Bookman Old Style" w:hAnsi="Bookman Old Style"/>
          <w:i/>
          <w:sz w:val="24"/>
          <w:szCs w:val="24"/>
        </w:rPr>
        <w:t xml:space="preserve">aut </w:t>
      </w:r>
      <w:proofErr w:type="spellStart"/>
      <w:r w:rsidRPr="00895C12">
        <w:rPr>
          <w:rFonts w:ascii="Bookman Old Style" w:hAnsi="Bookman Old Style"/>
          <w:i/>
          <w:sz w:val="24"/>
          <w:szCs w:val="24"/>
        </w:rPr>
        <w:t>prodesse</w:t>
      </w:r>
      <w:proofErr w:type="spellEnd"/>
      <w:r w:rsidRPr="00895C12">
        <w:rPr>
          <w:rFonts w:ascii="Bookman Old Style" w:hAnsi="Bookman Old Style"/>
          <w:i/>
          <w:sz w:val="24"/>
          <w:szCs w:val="24"/>
        </w:rPr>
        <w:t xml:space="preserve"> aut </w:t>
      </w:r>
      <w:proofErr w:type="spellStart"/>
      <w:r w:rsidRPr="00895C12">
        <w:rPr>
          <w:rFonts w:ascii="Bookman Old Style" w:hAnsi="Bookman Old Style"/>
          <w:i/>
          <w:sz w:val="24"/>
          <w:szCs w:val="24"/>
        </w:rPr>
        <w:t>delectare</w:t>
      </w:r>
      <w:proofErr w:type="spellEnd"/>
      <w:r w:rsidRPr="000F6F50">
        <w:rPr>
          <w:rFonts w:ascii="Bookman Old Style" w:hAnsi="Bookman Old Style"/>
          <w:sz w:val="24"/>
          <w:szCs w:val="24"/>
        </w:rPr>
        <w:t xml:space="preserve"> neboli prospívat čili uzdravovat a bavit čili květinově vonět. Nyní už však obraťme pozor</w:t>
      </w:r>
      <w:r w:rsidR="00356D84">
        <w:rPr>
          <w:rFonts w:ascii="Bookman Old Style" w:hAnsi="Bookman Old Style"/>
          <w:sz w:val="24"/>
          <w:szCs w:val="24"/>
        </w:rPr>
        <w:t>nost k oné biografické odbočce.</w:t>
      </w:r>
    </w:p>
    <w:p w:rsidR="00356D84" w:rsidRDefault="00777FA9" w:rsidP="00356D84">
      <w:pPr>
        <w:spacing w:after="0" w:line="360" w:lineRule="auto"/>
        <w:ind w:firstLine="708"/>
        <w:rPr>
          <w:rFonts w:ascii="Bookman Old Style" w:hAnsi="Bookman Old Style"/>
          <w:sz w:val="24"/>
          <w:szCs w:val="24"/>
        </w:rPr>
      </w:pPr>
      <w:r w:rsidRPr="000F6F50">
        <w:rPr>
          <w:rFonts w:ascii="Bookman Old Style" w:hAnsi="Bookman Old Style"/>
          <w:sz w:val="24"/>
          <w:szCs w:val="24"/>
        </w:rPr>
        <w:t xml:space="preserve">Andersen se v lednu 1831 o pár let staršímu a tehdy již ženatému příteli </w:t>
      </w:r>
      <w:r w:rsidR="00895C12">
        <w:rPr>
          <w:rFonts w:ascii="Bookman Old Style" w:hAnsi="Bookman Old Style"/>
          <w:sz w:val="24"/>
          <w:szCs w:val="24"/>
        </w:rPr>
        <w:t xml:space="preserve">Bernardu Severinu </w:t>
      </w:r>
      <w:proofErr w:type="spellStart"/>
      <w:r w:rsidRPr="000F6F50">
        <w:rPr>
          <w:rFonts w:ascii="Bookman Old Style" w:hAnsi="Bookman Old Style"/>
          <w:sz w:val="24"/>
          <w:szCs w:val="24"/>
        </w:rPr>
        <w:t>Ingemannovi</w:t>
      </w:r>
      <w:proofErr w:type="spellEnd"/>
      <w:r w:rsidRPr="000F6F50">
        <w:rPr>
          <w:rFonts w:ascii="Bookman Old Style" w:hAnsi="Bookman Old Style"/>
          <w:sz w:val="24"/>
          <w:szCs w:val="24"/>
        </w:rPr>
        <w:t xml:space="preserve"> svěřuje, že se zamiloval, jeho milá je již ovšem zasnoubena, a přestože je zřejmé, že její nastávající pase pouze po tučném věnu, sňatek zrušit nelze. Zhrzený Ander</w:t>
      </w:r>
      <w:r w:rsidR="00895C12">
        <w:rPr>
          <w:rFonts w:ascii="Bookman Old Style" w:hAnsi="Bookman Old Style"/>
          <w:sz w:val="24"/>
          <w:szCs w:val="24"/>
        </w:rPr>
        <w:t xml:space="preserve">sen spisovateli </w:t>
      </w:r>
      <w:proofErr w:type="spellStart"/>
      <w:r w:rsidR="00895C12">
        <w:rPr>
          <w:rFonts w:ascii="Bookman Old Style" w:hAnsi="Bookman Old Style"/>
          <w:sz w:val="24"/>
          <w:szCs w:val="24"/>
        </w:rPr>
        <w:t>Ingemannovi</w:t>
      </w:r>
      <w:proofErr w:type="spellEnd"/>
      <w:r w:rsidR="00895C12">
        <w:rPr>
          <w:rFonts w:ascii="Bookman Old Style" w:hAnsi="Bookman Old Style"/>
          <w:sz w:val="24"/>
          <w:szCs w:val="24"/>
        </w:rPr>
        <w:t xml:space="preserve"> </w:t>
      </w:r>
      <w:r w:rsidRPr="000F6F50">
        <w:rPr>
          <w:rFonts w:ascii="Bookman Old Style" w:hAnsi="Bookman Old Style"/>
          <w:sz w:val="24"/>
          <w:szCs w:val="24"/>
        </w:rPr>
        <w:t xml:space="preserve">sděluje, že je u konce se silami. </w:t>
      </w:r>
      <w:proofErr w:type="spellStart"/>
      <w:r w:rsidRPr="000F6F50">
        <w:rPr>
          <w:rFonts w:ascii="Bookman Old Style" w:hAnsi="Bookman Old Style"/>
          <w:sz w:val="24"/>
          <w:szCs w:val="24"/>
        </w:rPr>
        <w:t>Ingemannova</w:t>
      </w:r>
      <w:proofErr w:type="spellEnd"/>
      <w:r w:rsidRPr="000F6F50">
        <w:rPr>
          <w:rFonts w:ascii="Bookman Old Style" w:hAnsi="Bookman Old Style"/>
          <w:sz w:val="24"/>
          <w:szCs w:val="24"/>
        </w:rPr>
        <w:t xml:space="preserve"> rada tehdy pětadvacetiletému Andersenovi zní jednoduše: sublimovat, použijeme-li ahistoricky Freudův terminus </w:t>
      </w:r>
      <w:proofErr w:type="spellStart"/>
      <w:r w:rsidRPr="000F6F50">
        <w:rPr>
          <w:rFonts w:ascii="Bookman Old Style" w:hAnsi="Bookman Old Style"/>
          <w:sz w:val="24"/>
          <w:szCs w:val="24"/>
        </w:rPr>
        <w:t>technicus</w:t>
      </w:r>
      <w:proofErr w:type="spellEnd"/>
      <w:r w:rsidRPr="000F6F50">
        <w:rPr>
          <w:rFonts w:ascii="Bookman Old Style" w:hAnsi="Bookman Old Style"/>
          <w:sz w:val="24"/>
          <w:szCs w:val="24"/>
        </w:rPr>
        <w:t xml:space="preserve"> pro obranné mechanismy psýché. Jinými slovy: Andersen má na milostný cit rezignovat a své síly napřímit k vyšším metám uměleckým. Mimochodem latinské adverbium </w:t>
      </w:r>
      <w:proofErr w:type="spellStart"/>
      <w:r w:rsidRPr="00895C12">
        <w:rPr>
          <w:rFonts w:ascii="Bookman Old Style" w:hAnsi="Bookman Old Style"/>
          <w:i/>
          <w:sz w:val="24"/>
          <w:szCs w:val="24"/>
        </w:rPr>
        <w:t>sublime</w:t>
      </w:r>
      <w:proofErr w:type="spellEnd"/>
      <w:r w:rsidRPr="000F6F50">
        <w:rPr>
          <w:rFonts w:ascii="Bookman Old Style" w:hAnsi="Bookman Old Style"/>
          <w:sz w:val="24"/>
          <w:szCs w:val="24"/>
        </w:rPr>
        <w:t xml:space="preserve"> znamená příznačně do výše, vzhůru nebo ve vzduchu. A ve fyzice, odkud tento termín pochází, označuje přechod přímo ze skupenství pevného ve skupenství plynné, však se také Andersenova víla z bytosti z masa a </w:t>
      </w:r>
      <w:r w:rsidR="00356D84">
        <w:rPr>
          <w:rFonts w:ascii="Bookman Old Style" w:hAnsi="Bookman Old Style"/>
          <w:sz w:val="24"/>
          <w:szCs w:val="24"/>
        </w:rPr>
        <w:t xml:space="preserve">kostí přemění v éterickou dceru </w:t>
      </w:r>
      <w:r w:rsidRPr="000F6F50">
        <w:rPr>
          <w:rFonts w:ascii="Bookman Old Style" w:hAnsi="Bookman Old Style"/>
          <w:sz w:val="24"/>
          <w:szCs w:val="24"/>
        </w:rPr>
        <w:t xml:space="preserve">vzduchu. Samozřejmě se tu nesnažíme doložit vliv Freudova učení na Andersena, jen </w:t>
      </w:r>
      <w:proofErr w:type="spellStart"/>
      <w:r w:rsidRPr="000F6F50">
        <w:rPr>
          <w:rFonts w:ascii="Bookman Old Style" w:hAnsi="Bookman Old Style"/>
          <w:sz w:val="24"/>
          <w:szCs w:val="24"/>
        </w:rPr>
        <w:t>Ingemann</w:t>
      </w:r>
      <w:proofErr w:type="spellEnd"/>
      <w:r w:rsidRPr="000F6F50">
        <w:rPr>
          <w:rFonts w:ascii="Bookman Old Style" w:hAnsi="Bookman Old Style"/>
          <w:sz w:val="24"/>
          <w:szCs w:val="24"/>
        </w:rPr>
        <w:t xml:space="preserve"> Andersenovi instinktivně radí, co jeho žal může utěšit, kterýžto mechanismus o mnoho le</w:t>
      </w:r>
      <w:r w:rsidR="00356D84">
        <w:rPr>
          <w:rFonts w:ascii="Bookman Old Style" w:hAnsi="Bookman Old Style"/>
          <w:sz w:val="24"/>
          <w:szCs w:val="24"/>
        </w:rPr>
        <w:t>t později popsal Sigmund Freud.</w:t>
      </w:r>
    </w:p>
    <w:p w:rsidR="00777FA9" w:rsidRDefault="00777FA9" w:rsidP="00356D84">
      <w:pPr>
        <w:spacing w:after="0" w:line="360" w:lineRule="auto"/>
        <w:ind w:firstLine="708"/>
        <w:rPr>
          <w:rFonts w:ascii="Bookman Old Style" w:hAnsi="Bookman Old Style"/>
          <w:sz w:val="24"/>
          <w:szCs w:val="24"/>
        </w:rPr>
      </w:pPr>
      <w:proofErr w:type="spellStart"/>
      <w:r w:rsidRPr="000F6F50">
        <w:rPr>
          <w:rFonts w:ascii="Bookman Old Style" w:hAnsi="Bookman Old Style"/>
          <w:sz w:val="24"/>
          <w:szCs w:val="24"/>
        </w:rPr>
        <w:t>Ingemann</w:t>
      </w:r>
      <w:proofErr w:type="spellEnd"/>
      <w:r w:rsidRPr="000F6F50">
        <w:rPr>
          <w:rFonts w:ascii="Bookman Old Style" w:hAnsi="Bookman Old Style"/>
          <w:sz w:val="24"/>
          <w:szCs w:val="24"/>
        </w:rPr>
        <w:t xml:space="preserve"> v onom dopise z dvacátého ledna Andersenovi píše, že umění na něj bude účinkovat jako lék, a pokračuje, že láskou zlomené srdce jsou pro člověka „mučidla“, „ale vášeň, s níž se tato idea pojí, je pozemské a konečné povahy, je třeba ji mužně potlačit a skrze bolest odříkání se nutně musí zrodit radost vyšší“.</w:t>
      </w:r>
      <w:r w:rsidR="00356D84">
        <w:rPr>
          <w:rStyle w:val="Znakapoznpodarou"/>
          <w:rFonts w:ascii="Bookman Old Style" w:hAnsi="Bookman Old Style"/>
          <w:sz w:val="24"/>
          <w:szCs w:val="24"/>
        </w:rPr>
        <w:footnoteReference w:id="19"/>
      </w:r>
      <w:r w:rsidR="00895C12">
        <w:rPr>
          <w:rFonts w:ascii="Bookman Old Style" w:hAnsi="Bookman Old Style"/>
          <w:sz w:val="24"/>
          <w:szCs w:val="24"/>
        </w:rPr>
        <w:t xml:space="preserve"> </w:t>
      </w:r>
      <w:r w:rsidRPr="000F6F50">
        <w:rPr>
          <w:rFonts w:ascii="Bookman Old Style" w:hAnsi="Bookman Old Style"/>
          <w:sz w:val="24"/>
          <w:szCs w:val="24"/>
        </w:rPr>
        <w:t xml:space="preserve">Svou ideu rozvíjí </w:t>
      </w:r>
      <w:proofErr w:type="spellStart"/>
      <w:r w:rsidRPr="000F6F50">
        <w:rPr>
          <w:rFonts w:ascii="Bookman Old Style" w:hAnsi="Bookman Old Style"/>
          <w:sz w:val="24"/>
          <w:szCs w:val="24"/>
        </w:rPr>
        <w:t>Ingemann</w:t>
      </w:r>
      <w:proofErr w:type="spellEnd"/>
      <w:r w:rsidRPr="000F6F50">
        <w:rPr>
          <w:rFonts w:ascii="Bookman Old Style" w:hAnsi="Bookman Old Style"/>
          <w:sz w:val="24"/>
          <w:szCs w:val="24"/>
        </w:rPr>
        <w:t xml:space="preserve"> pomocí metaforiky stoupání i v následující pasáži:</w:t>
      </w:r>
    </w:p>
    <w:p w:rsidR="00356D84" w:rsidRPr="000F6F50" w:rsidRDefault="00356D84" w:rsidP="00356D84">
      <w:pPr>
        <w:spacing w:after="0" w:line="360" w:lineRule="auto"/>
        <w:ind w:firstLine="708"/>
        <w:rPr>
          <w:rFonts w:ascii="Bookman Old Style" w:hAnsi="Bookman Old Style"/>
          <w:sz w:val="24"/>
          <w:szCs w:val="24"/>
        </w:rPr>
      </w:pPr>
    </w:p>
    <w:p w:rsidR="00777FA9" w:rsidRDefault="00777FA9" w:rsidP="00356D84">
      <w:pPr>
        <w:spacing w:after="0" w:line="360" w:lineRule="auto"/>
        <w:ind w:left="708"/>
        <w:rPr>
          <w:rFonts w:ascii="Bookman Old Style" w:hAnsi="Bookman Old Style"/>
          <w:i/>
          <w:sz w:val="20"/>
          <w:szCs w:val="20"/>
        </w:rPr>
      </w:pPr>
      <w:r w:rsidRPr="00356D84">
        <w:rPr>
          <w:rFonts w:ascii="Bookman Old Style" w:hAnsi="Bookman Old Style"/>
          <w:i/>
          <w:sz w:val="20"/>
          <w:szCs w:val="20"/>
        </w:rPr>
        <w:t>Čím více se Vám podaří povýšit onen pocit na velkou a věčnou ideu, tím snáze se odpoutáte od mučidel a vypořádáte se s vášní. Čím hlubší a vyšší je naše láska v jednotlivém směřování, tím spíše splyne s nejvyšší a ničím nepodmíněnou oddaností v Boží vůli a ve věčném božském prameni vší lásky.</w:t>
      </w:r>
      <w:r w:rsidR="00356D84" w:rsidRPr="00895C12">
        <w:rPr>
          <w:rStyle w:val="Znakapoznpodarou"/>
          <w:rFonts w:ascii="Bookman Old Style" w:hAnsi="Bookman Old Style"/>
          <w:sz w:val="20"/>
          <w:szCs w:val="20"/>
        </w:rPr>
        <w:footnoteReference w:id="20"/>
      </w:r>
    </w:p>
    <w:p w:rsidR="00356D84" w:rsidRPr="000F6F50" w:rsidRDefault="00356D84" w:rsidP="00356D84">
      <w:pPr>
        <w:spacing w:after="0" w:line="360" w:lineRule="auto"/>
        <w:rPr>
          <w:rFonts w:ascii="Bookman Old Style" w:hAnsi="Bookman Old Style"/>
          <w:sz w:val="24"/>
          <w:szCs w:val="24"/>
        </w:rPr>
      </w:pPr>
    </w:p>
    <w:p w:rsidR="00777FA9" w:rsidRDefault="00777FA9" w:rsidP="00356D84">
      <w:pPr>
        <w:spacing w:after="0" w:line="360" w:lineRule="auto"/>
        <w:rPr>
          <w:rFonts w:ascii="Bookman Old Style" w:hAnsi="Bookman Old Style"/>
          <w:sz w:val="24"/>
          <w:szCs w:val="24"/>
        </w:rPr>
      </w:pPr>
      <w:r w:rsidRPr="000F6F50">
        <w:rPr>
          <w:rFonts w:ascii="Bookman Old Style" w:hAnsi="Bookman Old Style"/>
          <w:sz w:val="24"/>
          <w:szCs w:val="24"/>
        </w:rPr>
        <w:t xml:space="preserve">Kromě pohybu vzhůru, neboli jak píše </w:t>
      </w:r>
      <w:proofErr w:type="spellStart"/>
      <w:r w:rsidRPr="000F6F50">
        <w:rPr>
          <w:rFonts w:ascii="Bookman Old Style" w:hAnsi="Bookman Old Style"/>
          <w:sz w:val="24"/>
          <w:szCs w:val="24"/>
        </w:rPr>
        <w:t>Ingemann</w:t>
      </w:r>
      <w:proofErr w:type="spellEnd"/>
      <w:r w:rsidRPr="000F6F50">
        <w:rPr>
          <w:rFonts w:ascii="Bookman Old Style" w:hAnsi="Bookman Old Style"/>
          <w:sz w:val="24"/>
          <w:szCs w:val="24"/>
        </w:rPr>
        <w:t xml:space="preserve"> povýšení milostného citu na věčnou ideu, si prozatím povšimněme substantiva láska a atributu ničím nepodmíněnou a přejděme k </w:t>
      </w:r>
      <w:proofErr w:type="spellStart"/>
      <w:r w:rsidRPr="000F6F50">
        <w:rPr>
          <w:rFonts w:ascii="Bookman Old Style" w:hAnsi="Bookman Old Style"/>
          <w:sz w:val="24"/>
          <w:szCs w:val="24"/>
        </w:rPr>
        <w:t>Ingemannovu</w:t>
      </w:r>
      <w:proofErr w:type="spellEnd"/>
      <w:r w:rsidRPr="000F6F50">
        <w:rPr>
          <w:rFonts w:ascii="Bookman Old Style" w:hAnsi="Bookman Old Style"/>
          <w:sz w:val="24"/>
          <w:szCs w:val="24"/>
        </w:rPr>
        <w:t xml:space="preserve"> konkrétnímu návodu, jak se oné věčné ideje dobrat:</w:t>
      </w:r>
    </w:p>
    <w:p w:rsidR="004A63E1" w:rsidRPr="000F6F50" w:rsidRDefault="004A63E1" w:rsidP="00356D84">
      <w:pPr>
        <w:spacing w:after="0" w:line="360" w:lineRule="auto"/>
        <w:rPr>
          <w:rFonts w:ascii="Bookman Old Style" w:hAnsi="Bookman Old Style"/>
          <w:sz w:val="24"/>
          <w:szCs w:val="24"/>
        </w:rPr>
      </w:pPr>
    </w:p>
    <w:p w:rsidR="00777FA9" w:rsidRPr="000F6F50" w:rsidRDefault="00777FA9" w:rsidP="00356D84">
      <w:pPr>
        <w:spacing w:after="0" w:line="360" w:lineRule="auto"/>
        <w:ind w:left="708"/>
        <w:rPr>
          <w:rFonts w:ascii="Bookman Old Style" w:hAnsi="Bookman Old Style"/>
          <w:sz w:val="24"/>
          <w:szCs w:val="24"/>
        </w:rPr>
      </w:pPr>
      <w:r w:rsidRPr="00356D84">
        <w:rPr>
          <w:rFonts w:ascii="Bookman Old Style" w:hAnsi="Bookman Old Style"/>
          <w:i/>
          <w:sz w:val="20"/>
          <w:szCs w:val="20"/>
        </w:rPr>
        <w:t>Jde však o to, napřít síly k činorodé práci a neztrácet se v nečinném žalu; v této souvislosti doufám, že Vaše nadšení pro poezii a vaše puzení k duchovnímu životu a krásné činnosti v této oblasti bude oním andělem strážným, který Vás přes</w:t>
      </w:r>
      <w:r w:rsidR="00895C12">
        <w:rPr>
          <w:rFonts w:ascii="Bookman Old Style" w:hAnsi="Bookman Old Style"/>
          <w:i/>
          <w:sz w:val="20"/>
          <w:szCs w:val="20"/>
        </w:rPr>
        <w:t xml:space="preserve"> onu</w:t>
      </w:r>
      <w:r w:rsidRPr="00356D84">
        <w:rPr>
          <w:rFonts w:ascii="Bookman Old Style" w:hAnsi="Bookman Old Style"/>
          <w:i/>
          <w:sz w:val="20"/>
          <w:szCs w:val="20"/>
        </w:rPr>
        <w:t xml:space="preserve"> propast převede. Bůh Vám žehnej!</w:t>
      </w:r>
      <w:r w:rsidR="00356D84">
        <w:rPr>
          <w:rStyle w:val="Znakapoznpodarou"/>
          <w:rFonts w:ascii="Bookman Old Style" w:hAnsi="Bookman Old Style"/>
          <w:i/>
          <w:sz w:val="20"/>
          <w:szCs w:val="20"/>
        </w:rPr>
        <w:footnoteReference w:id="21"/>
      </w:r>
    </w:p>
    <w:p w:rsidR="00356D84" w:rsidRDefault="00356D84" w:rsidP="00356D84">
      <w:pPr>
        <w:spacing w:after="0" w:line="360" w:lineRule="auto"/>
        <w:rPr>
          <w:rFonts w:ascii="Bookman Old Style" w:hAnsi="Bookman Old Style"/>
          <w:sz w:val="24"/>
          <w:szCs w:val="24"/>
        </w:rPr>
      </w:pPr>
    </w:p>
    <w:p w:rsidR="00A159C7" w:rsidRDefault="00777FA9" w:rsidP="00B7296E">
      <w:pPr>
        <w:spacing w:after="0" w:line="360" w:lineRule="auto"/>
        <w:rPr>
          <w:rFonts w:ascii="Bookman Old Style" w:hAnsi="Bookman Old Style"/>
          <w:sz w:val="24"/>
          <w:szCs w:val="24"/>
        </w:rPr>
      </w:pPr>
      <w:r w:rsidRPr="000F6F50">
        <w:rPr>
          <w:rFonts w:ascii="Bookman Old Style" w:hAnsi="Bookman Old Style"/>
          <w:sz w:val="24"/>
          <w:szCs w:val="24"/>
        </w:rPr>
        <w:t>Čili z nižších regionů pozemské lásky se dostáváme vzhůru do světa věčných idejí a vehikulem, které má Andersena vynést vzhůru, je umění. V závěru „Malé mořské víly“ se tak titulní hrdinka analogicky z mořské pěny zvedá „výš a výš“</w:t>
      </w:r>
      <w:r w:rsidR="00B7296E">
        <w:rPr>
          <w:rStyle w:val="Znakapoznpodarou"/>
          <w:rFonts w:ascii="Bookman Old Style" w:hAnsi="Bookman Old Style"/>
          <w:sz w:val="24"/>
          <w:szCs w:val="24"/>
        </w:rPr>
        <w:footnoteReference w:id="22"/>
      </w:r>
      <w:r w:rsidRPr="000F6F50">
        <w:rPr>
          <w:rFonts w:ascii="Bookman Old Style" w:hAnsi="Bookman Old Style"/>
          <w:sz w:val="24"/>
          <w:szCs w:val="24"/>
        </w:rPr>
        <w:t xml:space="preserve"> a z mořské sirény se přes lidské stadium stává sylfou, dcerou vzd</w:t>
      </w:r>
      <w:r w:rsidR="00895C12">
        <w:rPr>
          <w:rFonts w:ascii="Bookman Old Style" w:hAnsi="Bookman Old Style"/>
          <w:sz w:val="24"/>
          <w:szCs w:val="24"/>
        </w:rPr>
        <w:t>uchu. Vzdušné</w:t>
      </w:r>
      <w:r w:rsidRPr="000F6F50">
        <w:rPr>
          <w:rFonts w:ascii="Bookman Old Style" w:hAnsi="Bookman Old Style"/>
          <w:sz w:val="24"/>
          <w:szCs w:val="24"/>
        </w:rPr>
        <w:t xml:space="preserve"> družky malé mořské víle vysvětlují její novou éterickou podstatu a přitom několikrát zmíní i slovo láska, ta se ovšem neřídí „ničím nepodmíněnou oddaností“, jak ve svém dopise píše </w:t>
      </w:r>
      <w:proofErr w:type="spellStart"/>
      <w:r w:rsidRPr="000F6F50">
        <w:rPr>
          <w:rFonts w:ascii="Bookman Old Style" w:hAnsi="Bookman Old Style"/>
          <w:sz w:val="24"/>
          <w:szCs w:val="24"/>
        </w:rPr>
        <w:t>Ingemann</w:t>
      </w:r>
      <w:proofErr w:type="spellEnd"/>
      <w:r w:rsidRPr="000F6F50">
        <w:rPr>
          <w:rFonts w:ascii="Bookman Old Style" w:hAnsi="Bookman Old Style"/>
          <w:sz w:val="24"/>
          <w:szCs w:val="24"/>
        </w:rPr>
        <w:t>, nýbrž je potřeba se o ni zasloužit. A právě tato podmíněnost je pro čtení „Malé mořské víly“ klíčová. Umělec je totiž závislý na svý</w:t>
      </w:r>
      <w:r w:rsidR="00A159C7">
        <w:rPr>
          <w:rFonts w:ascii="Bookman Old Style" w:hAnsi="Bookman Old Style"/>
          <w:sz w:val="24"/>
          <w:szCs w:val="24"/>
        </w:rPr>
        <w:t>ch kriticích a na svém publiku.</w:t>
      </w:r>
    </w:p>
    <w:p w:rsidR="00A159C7" w:rsidRDefault="00777FA9" w:rsidP="00A159C7">
      <w:pPr>
        <w:spacing w:after="0" w:line="360" w:lineRule="auto"/>
        <w:ind w:firstLine="708"/>
        <w:rPr>
          <w:rFonts w:ascii="Bookman Old Style" w:hAnsi="Bookman Old Style"/>
          <w:sz w:val="24"/>
          <w:szCs w:val="24"/>
        </w:rPr>
      </w:pPr>
      <w:r w:rsidRPr="000F6F50">
        <w:rPr>
          <w:rFonts w:ascii="Bookman Old Style" w:hAnsi="Bookman Old Style"/>
          <w:sz w:val="24"/>
          <w:szCs w:val="24"/>
        </w:rPr>
        <w:t xml:space="preserve">Závěr pohádky nesený dcerami vzduchu </w:t>
      </w:r>
      <w:r w:rsidR="00895C12">
        <w:rPr>
          <w:rFonts w:ascii="Bookman Old Style" w:hAnsi="Bookman Old Style"/>
          <w:sz w:val="24"/>
          <w:szCs w:val="24"/>
        </w:rPr>
        <w:t>dále prohlubuje uměleckou tematiku</w:t>
      </w:r>
      <w:r w:rsidRPr="000F6F50">
        <w:rPr>
          <w:rFonts w:ascii="Bookman Old Style" w:hAnsi="Bookman Old Style"/>
          <w:sz w:val="24"/>
          <w:szCs w:val="24"/>
        </w:rPr>
        <w:t>, na níž „Malá mořská víla“ stojí. Jinými slovy: nejen v moři a na souši, nýbrž i ve vzduchu se svádí bitva o umění. V našem kontextu je rozhodující, že i tady je malá mořská víla coby umělkyně – navzdory svému sublimnímu zpěvu anebo právě pro jeho velejemnou povahu – přísně oddělena od svého publika, i zde je ovšem paradoxně libovůli svého publika vydána napospas. Předěl je tu dokonce tak absolutní, že ji nikdo nevidí ani neslyší, neboť hlas dcer vzduchu zní „melodií tak jemnou, že ho lidské ucho neslyšelo, stejně jako je lidské oko nevidělo“.</w:t>
      </w:r>
      <w:r w:rsidR="00B7296E">
        <w:rPr>
          <w:rStyle w:val="Znakapoznpodarou"/>
          <w:rFonts w:ascii="Bookman Old Style" w:hAnsi="Bookman Old Style"/>
          <w:sz w:val="24"/>
          <w:szCs w:val="24"/>
        </w:rPr>
        <w:footnoteReference w:id="23"/>
      </w:r>
      <w:r w:rsidRPr="000F6F50">
        <w:rPr>
          <w:rFonts w:ascii="Bookman Old Style" w:hAnsi="Bookman Old Style"/>
          <w:sz w:val="24"/>
          <w:szCs w:val="24"/>
        </w:rPr>
        <w:t xml:space="preserve"> Přesto nikoli její zpěv sám o sobě, nýbrž hodné a zlobivé děti rozhodnou, jestli nakonec malá mořská víla i ostatní dcery vzduchu dosáhnou věčnosti – podmínky popsané zkušební doby hovoří v tomto bodě jasně. Závěrečná pasáž</w:t>
      </w:r>
      <w:r w:rsidR="00470EFE">
        <w:rPr>
          <w:rFonts w:ascii="Bookman Old Style" w:hAnsi="Bookman Old Style"/>
          <w:sz w:val="24"/>
          <w:szCs w:val="24"/>
        </w:rPr>
        <w:t xml:space="preserve"> „Malé mořské víly“ tak opět líčí</w:t>
      </w:r>
      <w:r w:rsidRPr="000F6F50">
        <w:rPr>
          <w:rFonts w:ascii="Bookman Old Style" w:hAnsi="Bookman Old Style"/>
          <w:sz w:val="24"/>
          <w:szCs w:val="24"/>
        </w:rPr>
        <w:t xml:space="preserve"> umělcovu absolutní nemožnost dorozumět se se svým publikem. A budeme-li zmíněný </w:t>
      </w:r>
      <w:proofErr w:type="spellStart"/>
      <w:r w:rsidRPr="000F6F50">
        <w:rPr>
          <w:rFonts w:ascii="Bookman Old Style" w:hAnsi="Bookman Old Style"/>
          <w:sz w:val="24"/>
          <w:szCs w:val="24"/>
        </w:rPr>
        <w:t>Ingemannův</w:t>
      </w:r>
      <w:proofErr w:type="spellEnd"/>
      <w:r w:rsidRPr="000F6F50">
        <w:rPr>
          <w:rFonts w:ascii="Bookman Old Style" w:hAnsi="Bookman Old Style"/>
          <w:sz w:val="24"/>
          <w:szCs w:val="24"/>
        </w:rPr>
        <w:t xml:space="preserve"> text číst jako svého druhu pretext „Malé mořské víly“, pak Andersen v této pohádce napsané s odstupem šesti let od milostného zklamání přichází s dosti drsným komentářem o poezii v roli anděla strážného: umělec může zpívat a tančit sebekrásněji, ale nikdo ho neocení, jelik</w:t>
      </w:r>
      <w:r w:rsidR="00A159C7">
        <w:rPr>
          <w:rFonts w:ascii="Bookman Old Style" w:hAnsi="Bookman Old Style"/>
          <w:sz w:val="24"/>
          <w:szCs w:val="24"/>
        </w:rPr>
        <w:t>ož ho nikdo nevidí ani neslyší.</w:t>
      </w:r>
    </w:p>
    <w:p w:rsidR="00777FA9" w:rsidRPr="000F6F50" w:rsidRDefault="00777FA9" w:rsidP="00A159C7">
      <w:pPr>
        <w:spacing w:after="0" w:line="360" w:lineRule="auto"/>
        <w:ind w:firstLine="708"/>
        <w:rPr>
          <w:rFonts w:ascii="Bookman Old Style" w:hAnsi="Bookman Old Style"/>
          <w:sz w:val="24"/>
          <w:szCs w:val="24"/>
        </w:rPr>
      </w:pPr>
      <w:r w:rsidRPr="000F6F50">
        <w:rPr>
          <w:rFonts w:ascii="Bookman Old Style" w:hAnsi="Bookman Old Style"/>
          <w:sz w:val="24"/>
          <w:szCs w:val="24"/>
        </w:rPr>
        <w:t>Sečteno a podtrženo demonstruje „Malá mořská víla“ umělcovu nepřekonatelnou izolaci. Na moři lidé vílin zpěv považují za hlas bouře a vnímají jej jako smrtelně nebezpečný, každý taneční krok na souši je krvavě bolestný, což ovšem nikdo z lidí vůbec netuší, a navíc je zde umělec v postavení psa, byť na sametové podušce, a konečně ve vzduchu je víla neviditelná a neslyšitelná – přesto vydaná napospas nezvedeným dětem. Od začátku do konce je nekonečně sama. Navíc pořadí, v němž jedna z dcer vzduchu v samém závěru pohádky zmiňuje hodné a zlobivé děti, rozhodně nebude náhodné. Ani závěr textu tedy není útěšný, nýbrž zlověstný:</w:t>
      </w:r>
    </w:p>
    <w:p w:rsidR="00A159C7" w:rsidRDefault="00A159C7" w:rsidP="00A159C7">
      <w:pPr>
        <w:spacing w:after="0" w:line="360" w:lineRule="auto"/>
        <w:rPr>
          <w:rFonts w:ascii="Bookman Old Style" w:hAnsi="Bookman Old Style"/>
          <w:sz w:val="24"/>
          <w:szCs w:val="24"/>
        </w:rPr>
      </w:pPr>
    </w:p>
    <w:p w:rsidR="00777FA9" w:rsidRPr="000F6F50" w:rsidRDefault="00777FA9" w:rsidP="00A159C7">
      <w:pPr>
        <w:spacing w:after="0" w:line="360" w:lineRule="auto"/>
        <w:ind w:left="708"/>
        <w:rPr>
          <w:rFonts w:ascii="Bookman Old Style" w:hAnsi="Bookman Old Style"/>
          <w:sz w:val="24"/>
          <w:szCs w:val="24"/>
        </w:rPr>
      </w:pPr>
      <w:r w:rsidRPr="00A159C7">
        <w:rPr>
          <w:rFonts w:ascii="Bookman Old Style" w:hAnsi="Bookman Old Style"/>
          <w:i/>
          <w:sz w:val="20"/>
          <w:szCs w:val="20"/>
        </w:rPr>
        <w:t>[…] když se nad ním radostně usmějeme, pak nám z těch tří set let jeden rok ubude. Ale když uvidíme dítě zlobivé a zlé, tu se musíme smutně rozplakat a každá slza pak přidá k naší zkušební lhůtě další den.</w:t>
      </w:r>
      <w:r w:rsidR="00A159C7" w:rsidRPr="006A6078">
        <w:rPr>
          <w:rStyle w:val="Znakapoznpodarou"/>
          <w:rFonts w:ascii="Bookman Old Style" w:hAnsi="Bookman Old Style"/>
          <w:sz w:val="20"/>
          <w:szCs w:val="20"/>
        </w:rPr>
        <w:footnoteReference w:id="24"/>
      </w:r>
    </w:p>
    <w:p w:rsidR="00A159C7" w:rsidRDefault="00A159C7" w:rsidP="00A159C7">
      <w:pPr>
        <w:spacing w:after="0" w:line="360" w:lineRule="auto"/>
        <w:rPr>
          <w:rFonts w:ascii="Bookman Old Style" w:hAnsi="Bookman Old Style"/>
          <w:sz w:val="24"/>
          <w:szCs w:val="24"/>
        </w:rPr>
      </w:pPr>
    </w:p>
    <w:p w:rsidR="00777FA9" w:rsidRPr="000F6F50" w:rsidRDefault="006A6078" w:rsidP="00A159C7">
      <w:pPr>
        <w:spacing w:after="0" w:line="360" w:lineRule="auto"/>
        <w:rPr>
          <w:rFonts w:ascii="Bookman Old Style" w:hAnsi="Bookman Old Style"/>
          <w:sz w:val="24"/>
          <w:szCs w:val="24"/>
        </w:rPr>
      </w:pPr>
      <w:r>
        <w:rPr>
          <w:rFonts w:ascii="Bookman Old Style" w:hAnsi="Bookman Old Style"/>
          <w:sz w:val="24"/>
          <w:szCs w:val="24"/>
        </w:rPr>
        <w:t>Slzy i d</w:t>
      </w:r>
      <w:r w:rsidR="00777FA9" w:rsidRPr="000F6F50">
        <w:rPr>
          <w:rFonts w:ascii="Bookman Old Style" w:hAnsi="Bookman Old Style"/>
          <w:sz w:val="24"/>
          <w:szCs w:val="24"/>
        </w:rPr>
        <w:t xml:space="preserve">ny budou jistě přibývat, a „Malou mořskou vílu“ lze tudíž číst jako kruté svědectví o roli umění a umělce. Vrátíme-li se nyní k nadpisu článku </w:t>
      </w:r>
      <w:proofErr w:type="spellStart"/>
      <w:r w:rsidR="00777FA9" w:rsidRPr="000F6F50">
        <w:rPr>
          <w:rFonts w:ascii="Bookman Old Style" w:hAnsi="Bookman Old Style"/>
          <w:sz w:val="24"/>
          <w:szCs w:val="24"/>
        </w:rPr>
        <w:t>Jacoba</w:t>
      </w:r>
      <w:proofErr w:type="spellEnd"/>
      <w:r w:rsidR="00777FA9" w:rsidRPr="000F6F50">
        <w:rPr>
          <w:rFonts w:ascii="Bookman Old Style" w:hAnsi="Bookman Old Style"/>
          <w:sz w:val="24"/>
          <w:szCs w:val="24"/>
        </w:rPr>
        <w:t xml:space="preserve"> </w:t>
      </w:r>
      <w:proofErr w:type="spellStart"/>
      <w:r w:rsidR="00777FA9" w:rsidRPr="000F6F50">
        <w:rPr>
          <w:rFonts w:ascii="Bookman Old Style" w:hAnsi="Bookman Old Style"/>
          <w:sz w:val="24"/>
          <w:szCs w:val="24"/>
        </w:rPr>
        <w:t>Bøggilda</w:t>
      </w:r>
      <w:proofErr w:type="spellEnd"/>
      <w:r w:rsidR="00777FA9" w:rsidRPr="000F6F50">
        <w:rPr>
          <w:rFonts w:ascii="Bookman Old Style" w:hAnsi="Bookman Old Style"/>
          <w:sz w:val="24"/>
          <w:szCs w:val="24"/>
        </w:rPr>
        <w:t xml:space="preserve"> a </w:t>
      </w:r>
      <w:proofErr w:type="spellStart"/>
      <w:r w:rsidR="00777FA9" w:rsidRPr="000F6F50">
        <w:rPr>
          <w:rFonts w:ascii="Bookman Old Style" w:hAnsi="Bookman Old Style"/>
          <w:sz w:val="24"/>
          <w:szCs w:val="24"/>
        </w:rPr>
        <w:t>Pernilly</w:t>
      </w:r>
      <w:proofErr w:type="spellEnd"/>
      <w:r w:rsidR="00777FA9" w:rsidRPr="000F6F50">
        <w:rPr>
          <w:rFonts w:ascii="Bookman Old Style" w:hAnsi="Bookman Old Style"/>
          <w:sz w:val="24"/>
          <w:szCs w:val="24"/>
        </w:rPr>
        <w:t xml:space="preserve"> </w:t>
      </w:r>
      <w:proofErr w:type="spellStart"/>
      <w:r w:rsidR="00777FA9" w:rsidRPr="000F6F50">
        <w:rPr>
          <w:rFonts w:ascii="Bookman Old Style" w:hAnsi="Bookman Old Style"/>
          <w:sz w:val="24"/>
          <w:szCs w:val="24"/>
        </w:rPr>
        <w:t>Heegaardové</w:t>
      </w:r>
      <w:proofErr w:type="spellEnd"/>
      <w:r w:rsidR="00777FA9" w:rsidRPr="000F6F50">
        <w:rPr>
          <w:rFonts w:ascii="Bookman Old Style" w:hAnsi="Bookman Old Style"/>
          <w:sz w:val="24"/>
          <w:szCs w:val="24"/>
        </w:rPr>
        <w:t xml:space="preserve">, v němž autoři zdůrazňují nesrovnalosti a dvojznačnost Andersenova textu, v jednom ohledu s nimi lze souhlasit, </w:t>
      </w:r>
      <w:r>
        <w:rPr>
          <w:rFonts w:ascii="Bookman Old Style" w:hAnsi="Bookman Old Style"/>
          <w:sz w:val="24"/>
          <w:szCs w:val="24"/>
        </w:rPr>
        <w:t xml:space="preserve">a to </w:t>
      </w:r>
      <w:r w:rsidR="00777FA9" w:rsidRPr="000F6F50">
        <w:rPr>
          <w:rFonts w:ascii="Bookman Old Style" w:hAnsi="Bookman Old Style"/>
          <w:sz w:val="24"/>
          <w:szCs w:val="24"/>
        </w:rPr>
        <w:t xml:space="preserve">uvážíme-li základní syžet pohádky: Andersen totiž romantické klišé o nenaplněné lásce, o níž se pohádka na první pohled zdá pojednávat a které bývá </w:t>
      </w:r>
      <w:proofErr w:type="spellStart"/>
      <w:r w:rsidR="00777FA9" w:rsidRPr="000F6F50">
        <w:rPr>
          <w:rFonts w:ascii="Bookman Old Style" w:hAnsi="Bookman Old Style"/>
          <w:sz w:val="24"/>
          <w:szCs w:val="24"/>
        </w:rPr>
        <w:t>převypravěči</w:t>
      </w:r>
      <w:proofErr w:type="spellEnd"/>
      <w:r w:rsidR="00777FA9" w:rsidRPr="000F6F50">
        <w:rPr>
          <w:rFonts w:ascii="Bookman Old Style" w:hAnsi="Bookman Old Style"/>
          <w:sz w:val="24"/>
          <w:szCs w:val="24"/>
        </w:rPr>
        <w:t xml:space="preserve"> a inscenátory takřka vždy akcentováno, používá zejména jako zástěrku pro problematiku jinou. V tomto ohledu je třeba vyzdvihnout Mannovo čtení této Andersenovy mořské pohádky v románu </w:t>
      </w:r>
      <w:r w:rsidR="00777FA9" w:rsidRPr="006A6078">
        <w:rPr>
          <w:rFonts w:ascii="Bookman Old Style" w:hAnsi="Bookman Old Style"/>
          <w:i/>
          <w:sz w:val="24"/>
          <w:szCs w:val="24"/>
        </w:rPr>
        <w:t xml:space="preserve">Doktor </w:t>
      </w:r>
      <w:proofErr w:type="spellStart"/>
      <w:r w:rsidR="00777FA9" w:rsidRPr="006A6078">
        <w:rPr>
          <w:rFonts w:ascii="Bookman Old Style" w:hAnsi="Bookman Old Style"/>
          <w:i/>
          <w:sz w:val="24"/>
          <w:szCs w:val="24"/>
        </w:rPr>
        <w:t>Faustus</w:t>
      </w:r>
      <w:proofErr w:type="spellEnd"/>
      <w:r w:rsidR="00777FA9" w:rsidRPr="000F6F50">
        <w:rPr>
          <w:rFonts w:ascii="Bookman Old Style" w:hAnsi="Bookman Old Style"/>
          <w:sz w:val="24"/>
          <w:szCs w:val="24"/>
        </w:rPr>
        <w:t>. Čteme-li pohádku jako uměleckou, je hlavním tématem ztráta jazyka, jímž by umělec mohl oslovit publikum, neboli absolutní nepochopení umělcova snažení. Umělec a jeho publikum zjevně nemluví společnou řečí.</w:t>
      </w:r>
      <w:bookmarkStart w:id="0" w:name="_GoBack"/>
      <w:bookmarkEnd w:id="0"/>
    </w:p>
    <w:sectPr w:rsidR="00777FA9" w:rsidRPr="000F6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12" w:rsidRDefault="00895C12" w:rsidP="00ED5370">
      <w:pPr>
        <w:spacing w:after="0" w:line="240" w:lineRule="auto"/>
      </w:pPr>
      <w:r>
        <w:separator/>
      </w:r>
    </w:p>
  </w:endnote>
  <w:endnote w:type="continuationSeparator" w:id="0">
    <w:p w:rsidR="00895C12" w:rsidRDefault="00895C12" w:rsidP="00ED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12" w:rsidRDefault="00895C12" w:rsidP="00ED5370">
      <w:pPr>
        <w:spacing w:after="0" w:line="240" w:lineRule="auto"/>
      </w:pPr>
      <w:r>
        <w:separator/>
      </w:r>
    </w:p>
  </w:footnote>
  <w:footnote w:type="continuationSeparator" w:id="0">
    <w:p w:rsidR="00895C12" w:rsidRDefault="00895C12" w:rsidP="00ED5370">
      <w:pPr>
        <w:spacing w:after="0" w:line="240" w:lineRule="auto"/>
      </w:pPr>
      <w:r>
        <w:continuationSeparator/>
      </w:r>
    </w:p>
  </w:footnote>
  <w:footnote w:id="1">
    <w:p w:rsidR="00895C12" w:rsidRPr="00F7616A" w:rsidRDefault="00895C12" w:rsidP="00ED5370">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F7616A">
        <w:rPr>
          <w:rStyle w:val="text-strong"/>
          <w:rFonts w:ascii="Bookman Old Style" w:hAnsi="Bookman Old Style"/>
          <w:sz w:val="22"/>
          <w:szCs w:val="22"/>
        </w:rPr>
        <w:t xml:space="preserve">Andersen, Hans Christian: </w:t>
      </w:r>
      <w:r w:rsidRPr="000D68CD">
        <w:rPr>
          <w:rStyle w:val="text-strong"/>
          <w:rFonts w:ascii="Bookman Old Style" w:hAnsi="Bookman Old Style"/>
          <w:i/>
          <w:sz w:val="22"/>
          <w:szCs w:val="22"/>
        </w:rPr>
        <w:t>Pohádky Hanse Christiana Andersena</w:t>
      </w:r>
      <w:r w:rsidRPr="00F7616A">
        <w:rPr>
          <w:rStyle w:val="text-strong"/>
          <w:rFonts w:ascii="Bookman Old Style" w:hAnsi="Bookman Old Style"/>
          <w:sz w:val="22"/>
          <w:szCs w:val="22"/>
        </w:rPr>
        <w:t>. Praha: Brio 2000, s. 168.</w:t>
      </w:r>
    </w:p>
  </w:footnote>
  <w:footnote w:id="2">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F7616A">
        <w:rPr>
          <w:rStyle w:val="text-strong"/>
          <w:rFonts w:ascii="Bookman Old Style" w:hAnsi="Bookman Old Style"/>
          <w:sz w:val="22"/>
          <w:szCs w:val="22"/>
        </w:rPr>
        <w:t xml:space="preserve">Andersen, Hans Christian: </w:t>
      </w:r>
      <w:r w:rsidRPr="000D68CD">
        <w:rPr>
          <w:rStyle w:val="text-strong"/>
          <w:rFonts w:ascii="Bookman Old Style" w:hAnsi="Bookman Old Style"/>
          <w:i/>
          <w:sz w:val="22"/>
          <w:szCs w:val="22"/>
        </w:rPr>
        <w:t>Pohádky Hanse Christiana Andersena</w:t>
      </w:r>
      <w:r>
        <w:rPr>
          <w:rStyle w:val="text-strong"/>
          <w:rFonts w:ascii="Bookman Old Style" w:hAnsi="Bookman Old Style"/>
          <w:sz w:val="22"/>
          <w:szCs w:val="22"/>
        </w:rPr>
        <w:t xml:space="preserve">. Praha: </w:t>
      </w:r>
      <w:proofErr w:type="spellStart"/>
      <w:r>
        <w:rPr>
          <w:rStyle w:val="text-strong"/>
          <w:rFonts w:ascii="Bookman Old Style" w:hAnsi="Bookman Old Style"/>
          <w:sz w:val="22"/>
          <w:szCs w:val="22"/>
        </w:rPr>
        <w:t>Readers</w:t>
      </w:r>
      <w:proofErr w:type="spellEnd"/>
      <w:r>
        <w:rPr>
          <w:rStyle w:val="text-strong"/>
          <w:rFonts w:ascii="Bookman Old Style" w:hAnsi="Bookman Old Style"/>
          <w:sz w:val="22"/>
          <w:szCs w:val="22"/>
        </w:rPr>
        <w:t xml:space="preserve"> Digest Výběr 2006</w:t>
      </w:r>
      <w:r w:rsidRPr="00F7616A">
        <w:rPr>
          <w:rFonts w:ascii="Bookman Old Style" w:hAnsi="Bookman Old Style"/>
          <w:sz w:val="22"/>
          <w:szCs w:val="22"/>
        </w:rPr>
        <w:t>, s. 227.</w:t>
      </w:r>
    </w:p>
  </w:footnote>
  <w:footnote w:id="3">
    <w:p w:rsidR="00895C12" w:rsidRPr="00F7616A" w:rsidRDefault="00895C12" w:rsidP="00002018">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228.</w:t>
      </w:r>
    </w:p>
  </w:footnote>
  <w:footnote w:id="4">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230.</w:t>
      </w:r>
    </w:p>
  </w:footnote>
  <w:footnote w:id="5">
    <w:p w:rsidR="00895C12" w:rsidRPr="00F7616A" w:rsidRDefault="00895C12" w:rsidP="00FE5CFD">
      <w:pPr>
        <w:spacing w:after="0" w:line="360" w:lineRule="auto"/>
        <w:rPr>
          <w:rFonts w:ascii="Bookman Old Style" w:hAnsi="Bookman Old Style"/>
        </w:rPr>
      </w:pPr>
      <w:r w:rsidRPr="00F7616A">
        <w:rPr>
          <w:rStyle w:val="Znakapoznpodarou"/>
          <w:rFonts w:ascii="Bookman Old Style" w:hAnsi="Bookman Old Style"/>
        </w:rPr>
        <w:footnoteRef/>
      </w:r>
      <w:r w:rsidRPr="00F7616A">
        <w:rPr>
          <w:rFonts w:ascii="Bookman Old Style" w:hAnsi="Bookman Old Style"/>
        </w:rPr>
        <w:t xml:space="preserve"> O „Malé mořské víle“ coby pretextu Doktora Fausta pojednává Monika </w:t>
      </w:r>
      <w:proofErr w:type="spellStart"/>
      <w:r w:rsidRPr="00F7616A">
        <w:rPr>
          <w:rFonts w:ascii="Bookman Old Style" w:hAnsi="Bookman Old Style"/>
        </w:rPr>
        <w:t>Schmitz</w:t>
      </w:r>
      <w:proofErr w:type="spellEnd"/>
      <w:r w:rsidRPr="00F7616A">
        <w:rPr>
          <w:rFonts w:ascii="Bookman Old Style" w:hAnsi="Bookman Old Style"/>
        </w:rPr>
        <w:t xml:space="preserve">- </w:t>
      </w:r>
      <w:proofErr w:type="spellStart"/>
      <w:r w:rsidRPr="00F7616A">
        <w:rPr>
          <w:rFonts w:ascii="Bookman Old Style" w:hAnsi="Bookman Old Style"/>
        </w:rPr>
        <w:t>Emansová</w:t>
      </w:r>
      <w:proofErr w:type="spellEnd"/>
      <w:r w:rsidRPr="00F7616A">
        <w:rPr>
          <w:rFonts w:ascii="Bookman Old Style" w:hAnsi="Bookman Old Style"/>
        </w:rPr>
        <w:t xml:space="preserve"> v kapitole nazvané</w:t>
      </w:r>
      <w:r>
        <w:rPr>
          <w:rFonts w:ascii="Bookman Old Style" w:hAnsi="Bookman Old Style"/>
        </w:rPr>
        <w:t xml:space="preserve"> „Der </w:t>
      </w:r>
      <w:proofErr w:type="spellStart"/>
      <w:r>
        <w:rPr>
          <w:rFonts w:ascii="Bookman Old Style" w:hAnsi="Bookman Old Style"/>
        </w:rPr>
        <w:t>fressende</w:t>
      </w:r>
      <w:proofErr w:type="spellEnd"/>
      <w:r>
        <w:rPr>
          <w:rFonts w:ascii="Bookman Old Style" w:hAnsi="Bookman Old Style"/>
        </w:rPr>
        <w:t xml:space="preserve"> </w:t>
      </w:r>
      <w:proofErr w:type="spellStart"/>
      <w:r>
        <w:rPr>
          <w:rFonts w:ascii="Bookman Old Style" w:hAnsi="Bookman Old Style"/>
        </w:rPr>
        <w:t>Tropfen</w:t>
      </w:r>
      <w:proofErr w:type="spellEnd"/>
      <w:r>
        <w:rPr>
          <w:rFonts w:ascii="Bookman Old Style" w:hAnsi="Bookman Old Style"/>
        </w:rPr>
        <w:t xml:space="preserve"> </w:t>
      </w:r>
      <w:proofErr w:type="spellStart"/>
      <w:r>
        <w:rPr>
          <w:rFonts w:ascii="Bookman Old Style" w:hAnsi="Bookman Old Style"/>
        </w:rPr>
        <w:t>und</w:t>
      </w:r>
      <w:proofErr w:type="spellEnd"/>
      <w:r>
        <w:rPr>
          <w:rFonts w:ascii="Bookman Old Style" w:hAnsi="Bookman Old Style"/>
        </w:rPr>
        <w:t xml:space="preserve"> </w:t>
      </w:r>
      <w:proofErr w:type="spellStart"/>
      <w:r>
        <w:rPr>
          <w:rFonts w:ascii="Bookman Old Style" w:hAnsi="Bookman Old Style"/>
        </w:rPr>
        <w:t>die</w:t>
      </w:r>
      <w:proofErr w:type="spellEnd"/>
      <w:r w:rsidRPr="00F7616A">
        <w:rPr>
          <w:rFonts w:ascii="Bookman Old Style" w:hAnsi="Bookman Old Style"/>
        </w:rPr>
        <w:t xml:space="preserve"> </w:t>
      </w:r>
      <w:proofErr w:type="spellStart"/>
      <w:r w:rsidRPr="00F7616A">
        <w:rPr>
          <w:rFonts w:ascii="Bookman Old Style" w:hAnsi="Bookman Old Style"/>
        </w:rPr>
        <w:t>osmotischen</w:t>
      </w:r>
      <w:proofErr w:type="spellEnd"/>
      <w:r w:rsidRPr="00F7616A">
        <w:rPr>
          <w:rFonts w:ascii="Bookman Old Style" w:hAnsi="Bookman Old Style"/>
        </w:rPr>
        <w:t xml:space="preserve"> </w:t>
      </w:r>
      <w:proofErr w:type="spellStart"/>
      <w:r w:rsidRPr="00F7616A">
        <w:rPr>
          <w:rFonts w:ascii="Bookman Old Style" w:hAnsi="Bookman Old Style"/>
        </w:rPr>
        <w:t>Gewächse</w:t>
      </w:r>
      <w:proofErr w:type="spellEnd"/>
      <w:r w:rsidRPr="00F7616A">
        <w:rPr>
          <w:rFonts w:ascii="Bookman Old Style" w:hAnsi="Bookman Old Style"/>
        </w:rPr>
        <w:t xml:space="preserve">, </w:t>
      </w:r>
      <w:proofErr w:type="spellStart"/>
      <w:r w:rsidRPr="00F7616A">
        <w:rPr>
          <w:rFonts w:ascii="Bookman Old Style" w:hAnsi="Bookman Old Style"/>
        </w:rPr>
        <w:t>die</w:t>
      </w:r>
      <w:proofErr w:type="spellEnd"/>
      <w:r w:rsidRPr="00F7616A">
        <w:rPr>
          <w:rFonts w:ascii="Bookman Old Style" w:hAnsi="Bookman Old Style"/>
        </w:rPr>
        <w:t xml:space="preserve"> </w:t>
      </w:r>
      <w:proofErr w:type="spellStart"/>
      <w:r w:rsidRPr="00F7616A">
        <w:rPr>
          <w:rFonts w:ascii="Bookman Old Style" w:hAnsi="Bookman Old Style"/>
        </w:rPr>
        <w:t>Seenjungfra</w:t>
      </w:r>
      <w:proofErr w:type="spellEnd"/>
      <w:r w:rsidRPr="00F7616A">
        <w:rPr>
          <w:rFonts w:ascii="Bookman Old Style" w:hAnsi="Bookman Old Style"/>
        </w:rPr>
        <w:t xml:space="preserve"> </w:t>
      </w:r>
      <w:proofErr w:type="spellStart"/>
      <w:r w:rsidRPr="00F7616A">
        <w:rPr>
          <w:rFonts w:ascii="Bookman Old Style" w:hAnsi="Bookman Old Style"/>
        </w:rPr>
        <w:t>und</w:t>
      </w:r>
      <w:proofErr w:type="spellEnd"/>
      <w:r w:rsidRPr="00F7616A">
        <w:rPr>
          <w:rFonts w:ascii="Bookman Old Style" w:hAnsi="Bookman Old Style"/>
        </w:rPr>
        <w:t xml:space="preserve"> </w:t>
      </w:r>
      <w:proofErr w:type="spellStart"/>
      <w:r w:rsidRPr="00F7616A">
        <w:rPr>
          <w:rFonts w:ascii="Bookman Old Style" w:hAnsi="Bookman Old Style"/>
        </w:rPr>
        <w:t>ihr</w:t>
      </w:r>
      <w:proofErr w:type="spellEnd"/>
      <w:r w:rsidRPr="00F7616A">
        <w:rPr>
          <w:rFonts w:ascii="Bookman Old Style" w:hAnsi="Bookman Old Style"/>
        </w:rPr>
        <w:t xml:space="preserve"> Echo: Thomas </w:t>
      </w:r>
      <w:proofErr w:type="gramStart"/>
      <w:r w:rsidRPr="00F7616A">
        <w:rPr>
          <w:rFonts w:ascii="Bookman Old Style" w:hAnsi="Bookman Old Style"/>
        </w:rPr>
        <w:t>Mann: ,Doktor</w:t>
      </w:r>
      <w:proofErr w:type="gramEnd"/>
      <w:r w:rsidRPr="00F7616A">
        <w:rPr>
          <w:rFonts w:ascii="Bookman Old Style" w:hAnsi="Bookman Old Style"/>
        </w:rPr>
        <w:t xml:space="preserve"> </w:t>
      </w:r>
      <w:proofErr w:type="spellStart"/>
      <w:r w:rsidRPr="00F7616A">
        <w:rPr>
          <w:rFonts w:ascii="Bookman Old Style" w:hAnsi="Bookman Old Style"/>
        </w:rPr>
        <w:t>Faustus</w:t>
      </w:r>
      <w:proofErr w:type="spellEnd"/>
      <w:r w:rsidRPr="00F7616A">
        <w:rPr>
          <w:rFonts w:ascii="Bookman Old Style" w:hAnsi="Bookman Old Style"/>
        </w:rPr>
        <w:t>‘“. In</w:t>
      </w:r>
      <w:r>
        <w:rPr>
          <w:rFonts w:ascii="Bookman Old Style" w:hAnsi="Bookman Old Style"/>
        </w:rPr>
        <w:t xml:space="preserve"> </w:t>
      </w:r>
      <w:proofErr w:type="spellStart"/>
      <w:r w:rsidRPr="000D68CD">
        <w:rPr>
          <w:rFonts w:ascii="Bookman Old Style" w:hAnsi="Bookman Old Style"/>
          <w:i/>
        </w:rPr>
        <w:t>Seetiefen</w:t>
      </w:r>
      <w:proofErr w:type="spellEnd"/>
      <w:r w:rsidRPr="000D68CD">
        <w:rPr>
          <w:rFonts w:ascii="Bookman Old Style" w:hAnsi="Bookman Old Style"/>
          <w:i/>
        </w:rPr>
        <w:t xml:space="preserve"> </w:t>
      </w:r>
      <w:proofErr w:type="spellStart"/>
      <w:r w:rsidRPr="000D68CD">
        <w:rPr>
          <w:rFonts w:ascii="Bookman Old Style" w:hAnsi="Bookman Old Style"/>
          <w:i/>
        </w:rPr>
        <w:t>und</w:t>
      </w:r>
      <w:proofErr w:type="spellEnd"/>
      <w:r w:rsidRPr="000D68CD">
        <w:rPr>
          <w:rFonts w:ascii="Bookman Old Style" w:hAnsi="Bookman Old Style"/>
          <w:i/>
        </w:rPr>
        <w:t xml:space="preserve"> </w:t>
      </w:r>
      <w:proofErr w:type="spellStart"/>
      <w:r w:rsidRPr="000D68CD">
        <w:rPr>
          <w:rFonts w:ascii="Bookman Old Style" w:hAnsi="Bookman Old Style"/>
          <w:i/>
        </w:rPr>
        <w:t>Seelentiefen</w:t>
      </w:r>
      <w:proofErr w:type="spellEnd"/>
      <w:r w:rsidRPr="000D68CD">
        <w:rPr>
          <w:rFonts w:ascii="Bookman Old Style" w:hAnsi="Bookman Old Style"/>
          <w:i/>
        </w:rPr>
        <w:t xml:space="preserve">. </w:t>
      </w:r>
      <w:proofErr w:type="spellStart"/>
      <w:r w:rsidRPr="000D68CD">
        <w:rPr>
          <w:rFonts w:ascii="Bookman Old Style" w:hAnsi="Bookman Old Style"/>
          <w:i/>
        </w:rPr>
        <w:t>Literarische</w:t>
      </w:r>
      <w:proofErr w:type="spellEnd"/>
      <w:r w:rsidRPr="000D68CD">
        <w:rPr>
          <w:rFonts w:ascii="Bookman Old Style" w:hAnsi="Bookman Old Style"/>
          <w:i/>
        </w:rPr>
        <w:t xml:space="preserve"> </w:t>
      </w:r>
      <w:proofErr w:type="spellStart"/>
      <w:r w:rsidRPr="000D68CD">
        <w:rPr>
          <w:rFonts w:ascii="Bookman Old Style" w:hAnsi="Bookman Old Style"/>
          <w:i/>
        </w:rPr>
        <w:t>Spiegelungen</w:t>
      </w:r>
      <w:proofErr w:type="spellEnd"/>
      <w:r>
        <w:rPr>
          <w:rFonts w:ascii="Bookman Old Style" w:hAnsi="Bookman Old Style"/>
          <w:i/>
        </w:rPr>
        <w:t xml:space="preserve"> </w:t>
      </w:r>
      <w:proofErr w:type="spellStart"/>
      <w:r w:rsidRPr="000D68CD">
        <w:rPr>
          <w:rFonts w:ascii="Bookman Old Style" w:hAnsi="Bookman Old Style"/>
          <w:i/>
        </w:rPr>
        <w:t>innerer</w:t>
      </w:r>
      <w:proofErr w:type="spellEnd"/>
      <w:r w:rsidRPr="000D68CD">
        <w:rPr>
          <w:rFonts w:ascii="Bookman Old Style" w:hAnsi="Bookman Old Style"/>
          <w:i/>
        </w:rPr>
        <w:t xml:space="preserve"> </w:t>
      </w:r>
      <w:proofErr w:type="spellStart"/>
      <w:r w:rsidRPr="000D68CD">
        <w:rPr>
          <w:rFonts w:ascii="Bookman Old Style" w:hAnsi="Bookman Old Style"/>
          <w:i/>
        </w:rPr>
        <w:t>und</w:t>
      </w:r>
      <w:proofErr w:type="spellEnd"/>
      <w:r w:rsidRPr="000D68CD">
        <w:rPr>
          <w:rFonts w:ascii="Bookman Old Style" w:hAnsi="Bookman Old Style"/>
          <w:i/>
        </w:rPr>
        <w:t xml:space="preserve"> </w:t>
      </w:r>
      <w:proofErr w:type="spellStart"/>
      <w:r w:rsidRPr="000D68CD">
        <w:rPr>
          <w:rFonts w:ascii="Bookman Old Style" w:hAnsi="Bookman Old Style"/>
          <w:i/>
        </w:rPr>
        <w:t>äusserer</w:t>
      </w:r>
      <w:proofErr w:type="spellEnd"/>
      <w:r w:rsidRPr="000D68CD">
        <w:rPr>
          <w:rFonts w:ascii="Bookman Old Style" w:hAnsi="Bookman Old Style"/>
          <w:i/>
        </w:rPr>
        <w:t xml:space="preserve"> </w:t>
      </w:r>
      <w:proofErr w:type="spellStart"/>
      <w:r w:rsidRPr="000D68CD">
        <w:rPr>
          <w:rFonts w:ascii="Bookman Old Style" w:hAnsi="Bookman Old Style"/>
          <w:i/>
        </w:rPr>
        <w:t>Fremde</w:t>
      </w:r>
      <w:proofErr w:type="spellEnd"/>
      <w:r w:rsidRPr="00F7616A">
        <w:rPr>
          <w:rFonts w:ascii="Bookman Old Style" w:hAnsi="Bookman Old Style"/>
        </w:rPr>
        <w:t>.</w:t>
      </w:r>
      <w:r>
        <w:rPr>
          <w:rFonts w:ascii="Bookman Old Style" w:hAnsi="Bookman Old Style"/>
        </w:rPr>
        <w:t xml:space="preserve"> </w:t>
      </w:r>
      <w:proofErr w:type="spellStart"/>
      <w:r w:rsidRPr="00F7616A">
        <w:rPr>
          <w:rFonts w:ascii="Bookman Old Style" w:hAnsi="Bookman Old Style"/>
        </w:rPr>
        <w:t>Würzburg</w:t>
      </w:r>
      <w:proofErr w:type="spellEnd"/>
      <w:r w:rsidRPr="00F7616A">
        <w:rPr>
          <w:rFonts w:ascii="Bookman Old Style" w:hAnsi="Bookman Old Style"/>
        </w:rPr>
        <w:t xml:space="preserve">: </w:t>
      </w:r>
      <w:proofErr w:type="spellStart"/>
      <w:r w:rsidRPr="00F7616A">
        <w:rPr>
          <w:rFonts w:ascii="Bookman Old Style" w:hAnsi="Bookman Old Style"/>
        </w:rPr>
        <w:t>Königshausen</w:t>
      </w:r>
      <w:proofErr w:type="spellEnd"/>
      <w:r w:rsidRPr="00F7616A">
        <w:rPr>
          <w:rFonts w:ascii="Bookman Old Style" w:hAnsi="Bookman Old Style"/>
        </w:rPr>
        <w:t xml:space="preserve"> &amp; Neumann 2003, s. 278–280.</w:t>
      </w:r>
    </w:p>
  </w:footnote>
  <w:footnote w:id="6">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0D68CD">
        <w:rPr>
          <w:rFonts w:ascii="Bookman Old Style" w:hAnsi="Bookman Old Style"/>
          <w:i/>
          <w:sz w:val="22"/>
          <w:szCs w:val="22"/>
        </w:rPr>
        <w:t>Pohádky Hanse Christiana Andersena</w:t>
      </w:r>
      <w:r w:rsidRPr="00F7616A">
        <w:rPr>
          <w:rFonts w:ascii="Bookman Old Style" w:hAnsi="Bookman Old Style"/>
          <w:sz w:val="22"/>
          <w:szCs w:val="22"/>
        </w:rPr>
        <w:t xml:space="preserve">, 2006,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 s. 217.</w:t>
      </w:r>
    </w:p>
  </w:footnote>
  <w:footnote w:id="7">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0D68CD">
        <w:rPr>
          <w:rFonts w:ascii="Bookman Old Style" w:hAnsi="Bookman Old Style"/>
          <w:i/>
          <w:sz w:val="22"/>
          <w:szCs w:val="22"/>
        </w:rPr>
        <w:t>Slovník řecko-římské mytologie a kultury</w:t>
      </w:r>
      <w:r w:rsidRPr="00F7616A">
        <w:rPr>
          <w:rFonts w:ascii="Bookman Old Style" w:hAnsi="Bookman Old Style"/>
          <w:sz w:val="22"/>
          <w:szCs w:val="22"/>
        </w:rPr>
        <w:t xml:space="preserve">. Praha: EWA </w:t>
      </w:r>
      <w:proofErr w:type="spellStart"/>
      <w:r w:rsidRPr="00F7616A">
        <w:rPr>
          <w:rFonts w:ascii="Bookman Old Style" w:hAnsi="Bookman Old Style"/>
          <w:sz w:val="22"/>
          <w:szCs w:val="22"/>
        </w:rPr>
        <w:t>Edition</w:t>
      </w:r>
      <w:proofErr w:type="spellEnd"/>
      <w:r w:rsidRPr="00F7616A">
        <w:rPr>
          <w:rFonts w:ascii="Bookman Old Style" w:hAnsi="Bookman Old Style"/>
          <w:sz w:val="22"/>
          <w:szCs w:val="22"/>
        </w:rPr>
        <w:t xml:space="preserve"> 1993, s. 226.</w:t>
      </w:r>
    </w:p>
  </w:footnote>
  <w:footnote w:id="8">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0D68CD">
        <w:rPr>
          <w:rFonts w:ascii="Bookman Old Style" w:hAnsi="Bookman Old Style"/>
          <w:i/>
          <w:sz w:val="22"/>
          <w:szCs w:val="22"/>
        </w:rPr>
        <w:t>Pohádky Hanse Christiana Andersena</w:t>
      </w:r>
      <w:r w:rsidRPr="00F7616A">
        <w:rPr>
          <w:rFonts w:ascii="Bookman Old Style" w:hAnsi="Bookman Old Style"/>
          <w:sz w:val="22"/>
          <w:szCs w:val="22"/>
        </w:rPr>
        <w:t xml:space="preserve">, 2006,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 s. 223.</w:t>
      </w:r>
    </w:p>
  </w:footnote>
  <w:footnote w:id="9">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217.</w:t>
      </w:r>
    </w:p>
  </w:footnote>
  <w:footnote w:id="10">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228–230.</w:t>
      </w:r>
    </w:p>
  </w:footnote>
  <w:footnote w:id="11">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230.</w:t>
      </w:r>
    </w:p>
  </w:footnote>
  <w:footnote w:id="12">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236.</w:t>
      </w:r>
    </w:p>
  </w:footnote>
  <w:footnote w:id="13">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Dostupné na www: &lt;http://andersen.sdu.dk/</w:t>
      </w:r>
      <w:proofErr w:type="spellStart"/>
      <w:r w:rsidRPr="00F7616A">
        <w:rPr>
          <w:rFonts w:ascii="Bookman Old Style" w:hAnsi="Bookman Old Style"/>
          <w:sz w:val="22"/>
          <w:szCs w:val="22"/>
        </w:rPr>
        <w:t>forskning</w:t>
      </w:r>
      <w:proofErr w:type="spellEnd"/>
      <w:r w:rsidRPr="00F7616A">
        <w:rPr>
          <w:rFonts w:ascii="Bookman Old Style" w:hAnsi="Bookman Old Style"/>
          <w:sz w:val="22"/>
          <w:szCs w:val="22"/>
        </w:rPr>
        <w:t>/</w:t>
      </w:r>
      <w:proofErr w:type="spellStart"/>
      <w:r w:rsidRPr="00F7616A">
        <w:rPr>
          <w:rFonts w:ascii="Bookman Old Style" w:hAnsi="Bookman Old Style"/>
          <w:sz w:val="22"/>
          <w:szCs w:val="22"/>
        </w:rPr>
        <w:t>motiver</w:t>
      </w:r>
      <w:proofErr w:type="spellEnd"/>
      <w:r w:rsidRPr="00F7616A">
        <w:rPr>
          <w:rFonts w:ascii="Bookman Old Style" w:hAnsi="Bookman Old Style"/>
          <w:sz w:val="22"/>
          <w:szCs w:val="22"/>
        </w:rPr>
        <w:t>/</w:t>
      </w:r>
      <w:proofErr w:type="spellStart"/>
      <w:r w:rsidRPr="00F7616A">
        <w:rPr>
          <w:rFonts w:ascii="Bookman Old Style" w:hAnsi="Bookman Old Style"/>
          <w:sz w:val="22"/>
          <w:szCs w:val="22"/>
        </w:rPr>
        <w:t>vismotiv</w:t>
      </w:r>
      <w:proofErr w:type="spellEnd"/>
      <w:r w:rsidRPr="00F7616A">
        <w:rPr>
          <w:rFonts w:ascii="Bookman Old Style" w:hAnsi="Bookman Old Style"/>
          <w:sz w:val="22"/>
          <w:szCs w:val="22"/>
        </w:rPr>
        <w:t xml:space="preserve">. </w:t>
      </w:r>
      <w:proofErr w:type="spellStart"/>
      <w:r>
        <w:rPr>
          <w:rFonts w:ascii="Bookman Old Style" w:hAnsi="Bookman Old Style"/>
          <w:sz w:val="22"/>
          <w:szCs w:val="22"/>
        </w:rPr>
        <w:t>html?id</w:t>
      </w:r>
      <w:proofErr w:type="spellEnd"/>
      <w:r>
        <w:rPr>
          <w:rFonts w:ascii="Bookman Old Style" w:hAnsi="Bookman Old Style"/>
          <w:sz w:val="22"/>
          <w:szCs w:val="22"/>
        </w:rPr>
        <w:t>=47&gt; [cit. 18. 3. 2017].</w:t>
      </w:r>
    </w:p>
  </w:footnote>
  <w:footnote w:id="14">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Tomuto tématu se zevrubně věnují </w:t>
      </w:r>
      <w:proofErr w:type="spellStart"/>
      <w:r w:rsidRPr="00F7616A">
        <w:rPr>
          <w:rFonts w:ascii="Bookman Old Style" w:hAnsi="Bookman Old Style"/>
          <w:sz w:val="22"/>
          <w:szCs w:val="22"/>
        </w:rPr>
        <w:t>Jacob</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Bøggild</w:t>
      </w:r>
      <w:proofErr w:type="spellEnd"/>
      <w:r w:rsidRPr="00F7616A">
        <w:rPr>
          <w:rFonts w:ascii="Bookman Old Style" w:hAnsi="Bookman Old Style"/>
          <w:sz w:val="22"/>
          <w:szCs w:val="22"/>
        </w:rPr>
        <w:t xml:space="preserve"> a </w:t>
      </w:r>
      <w:proofErr w:type="spellStart"/>
      <w:r w:rsidRPr="00F7616A">
        <w:rPr>
          <w:rFonts w:ascii="Bookman Old Style" w:hAnsi="Bookman Old Style"/>
          <w:sz w:val="22"/>
          <w:szCs w:val="22"/>
        </w:rPr>
        <w:t>Pernille</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Heegaardová</w:t>
      </w:r>
      <w:proofErr w:type="spellEnd"/>
      <w:r w:rsidRPr="00F7616A">
        <w:rPr>
          <w:rFonts w:ascii="Bookman Old Style" w:hAnsi="Bookman Old Style"/>
          <w:sz w:val="22"/>
          <w:szCs w:val="22"/>
        </w:rPr>
        <w:t xml:space="preserve"> v článku „H. C. </w:t>
      </w:r>
      <w:proofErr w:type="spellStart"/>
      <w:r w:rsidRPr="00F7616A">
        <w:rPr>
          <w:rFonts w:ascii="Bookman Old Style" w:hAnsi="Bookman Old Style"/>
          <w:sz w:val="22"/>
          <w:szCs w:val="22"/>
        </w:rPr>
        <w:t>Andersens</w:t>
      </w:r>
      <w:proofErr w:type="spellEnd"/>
      <w:r w:rsidRPr="00F7616A">
        <w:rPr>
          <w:rFonts w:ascii="Bookman Old Style" w:hAnsi="Bookman Old Style"/>
          <w:sz w:val="22"/>
          <w:szCs w:val="22"/>
        </w:rPr>
        <w:t xml:space="preserve"> ,Den </w:t>
      </w:r>
      <w:proofErr w:type="spellStart"/>
      <w:r w:rsidRPr="00F7616A">
        <w:rPr>
          <w:rFonts w:ascii="Bookman Old Style" w:hAnsi="Bookman Old Style"/>
          <w:sz w:val="22"/>
          <w:szCs w:val="22"/>
        </w:rPr>
        <w:t>lille</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Havfrue</w:t>
      </w:r>
      <w:proofErr w:type="spellEnd"/>
      <w:r w:rsidRPr="00F7616A">
        <w:rPr>
          <w:rFonts w:ascii="Bookman Old Style" w:hAnsi="Bookman Old Style"/>
          <w:sz w:val="22"/>
          <w:szCs w:val="22"/>
        </w:rPr>
        <w:t xml:space="preserve">‘ – </w:t>
      </w:r>
      <w:proofErr w:type="spellStart"/>
      <w:r w:rsidRPr="00F7616A">
        <w:rPr>
          <w:rFonts w:ascii="Bookman Old Style" w:hAnsi="Bookman Old Style"/>
          <w:sz w:val="22"/>
          <w:szCs w:val="22"/>
        </w:rPr>
        <w:t>om</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tvistigheder</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og</w:t>
      </w:r>
      <w:proofErr w:type="spellEnd"/>
      <w:r w:rsidRPr="00F7616A">
        <w:rPr>
          <w:rFonts w:ascii="Bookman Old Style" w:hAnsi="Bookman Old Style"/>
          <w:sz w:val="22"/>
          <w:szCs w:val="22"/>
        </w:rPr>
        <w:t xml:space="preserve"> </w:t>
      </w:r>
      <w:proofErr w:type="spellStart"/>
      <w:r w:rsidRPr="00F7616A">
        <w:rPr>
          <w:rFonts w:ascii="Bookman Old Style" w:hAnsi="Bookman Old Style"/>
          <w:sz w:val="22"/>
          <w:szCs w:val="22"/>
        </w:rPr>
        <w:t>tvetydigheder</w:t>
      </w:r>
      <w:proofErr w:type="spellEnd"/>
      <w:r w:rsidRPr="00F7616A">
        <w:rPr>
          <w:rFonts w:ascii="Bookman Old Style" w:hAnsi="Bookman Old Style"/>
          <w:sz w:val="22"/>
          <w:szCs w:val="22"/>
        </w:rPr>
        <w:t xml:space="preserve">“. In </w:t>
      </w:r>
      <w:r w:rsidRPr="000D68CD">
        <w:rPr>
          <w:rFonts w:ascii="Bookman Old Style" w:hAnsi="Bookman Old Style"/>
          <w:i/>
          <w:sz w:val="22"/>
          <w:szCs w:val="22"/>
        </w:rPr>
        <w:t xml:space="preserve">Andersen </w:t>
      </w:r>
      <w:proofErr w:type="spellStart"/>
      <w:r w:rsidRPr="000D68CD">
        <w:rPr>
          <w:rFonts w:ascii="Bookman Old Style" w:hAnsi="Bookman Old Style"/>
          <w:i/>
          <w:sz w:val="22"/>
          <w:szCs w:val="22"/>
        </w:rPr>
        <w:t>og</w:t>
      </w:r>
      <w:proofErr w:type="spellEnd"/>
      <w:r w:rsidRPr="000D68CD">
        <w:rPr>
          <w:rFonts w:ascii="Bookman Old Style" w:hAnsi="Bookman Old Style"/>
          <w:i/>
          <w:sz w:val="22"/>
          <w:szCs w:val="22"/>
        </w:rPr>
        <w:t xml:space="preserve"> </w:t>
      </w:r>
      <w:proofErr w:type="spellStart"/>
      <w:r w:rsidRPr="000D68CD">
        <w:rPr>
          <w:rFonts w:ascii="Bookman Old Style" w:hAnsi="Bookman Old Style"/>
          <w:i/>
          <w:sz w:val="22"/>
          <w:szCs w:val="22"/>
        </w:rPr>
        <w:t>Verden</w:t>
      </w:r>
      <w:proofErr w:type="spellEnd"/>
      <w:r w:rsidRPr="000D68CD">
        <w:rPr>
          <w:rFonts w:ascii="Bookman Old Style" w:hAnsi="Bookman Old Style"/>
          <w:i/>
          <w:sz w:val="22"/>
          <w:szCs w:val="22"/>
        </w:rPr>
        <w:t xml:space="preserve">. </w:t>
      </w:r>
      <w:proofErr w:type="spellStart"/>
      <w:r w:rsidRPr="000D68CD">
        <w:rPr>
          <w:rFonts w:ascii="Bookman Old Style" w:hAnsi="Bookman Old Style"/>
          <w:i/>
          <w:sz w:val="22"/>
          <w:szCs w:val="22"/>
        </w:rPr>
        <w:t>Indlæg</w:t>
      </w:r>
      <w:proofErr w:type="spellEnd"/>
      <w:r w:rsidRPr="000D68CD">
        <w:rPr>
          <w:rFonts w:ascii="Bookman Old Style" w:hAnsi="Bookman Old Style"/>
          <w:i/>
          <w:sz w:val="22"/>
          <w:szCs w:val="22"/>
        </w:rPr>
        <w:t xml:space="preserve"> </w:t>
      </w:r>
      <w:proofErr w:type="spellStart"/>
      <w:r w:rsidRPr="000D68CD">
        <w:rPr>
          <w:rFonts w:ascii="Bookman Old Style" w:hAnsi="Bookman Old Style"/>
          <w:i/>
          <w:sz w:val="22"/>
          <w:szCs w:val="22"/>
        </w:rPr>
        <w:t>fra</w:t>
      </w:r>
      <w:proofErr w:type="spellEnd"/>
      <w:r w:rsidRPr="000D68CD">
        <w:rPr>
          <w:rFonts w:ascii="Bookman Old Style" w:hAnsi="Bookman Old Style"/>
          <w:i/>
          <w:sz w:val="22"/>
          <w:szCs w:val="22"/>
        </w:rPr>
        <w:t xml:space="preserve"> den </w:t>
      </w:r>
      <w:proofErr w:type="spellStart"/>
      <w:r w:rsidRPr="000D68CD">
        <w:rPr>
          <w:rFonts w:ascii="Bookman Old Style" w:hAnsi="Bookman Old Style"/>
          <w:i/>
          <w:sz w:val="22"/>
          <w:szCs w:val="22"/>
        </w:rPr>
        <w:t>første</w:t>
      </w:r>
      <w:proofErr w:type="spellEnd"/>
      <w:r w:rsidRPr="000D68CD">
        <w:rPr>
          <w:rFonts w:ascii="Bookman Old Style" w:hAnsi="Bookman Old Style"/>
          <w:i/>
          <w:sz w:val="22"/>
          <w:szCs w:val="22"/>
        </w:rPr>
        <w:t xml:space="preserve"> </w:t>
      </w:r>
      <w:proofErr w:type="spellStart"/>
      <w:r w:rsidRPr="000D68CD">
        <w:rPr>
          <w:rFonts w:ascii="Bookman Old Style" w:hAnsi="Bookman Old Style"/>
          <w:i/>
          <w:sz w:val="22"/>
          <w:szCs w:val="22"/>
        </w:rPr>
        <w:t>internationale</w:t>
      </w:r>
      <w:proofErr w:type="spellEnd"/>
      <w:r w:rsidRPr="000D68CD">
        <w:rPr>
          <w:rFonts w:ascii="Bookman Old Style" w:hAnsi="Bookman Old Style"/>
          <w:i/>
          <w:sz w:val="22"/>
          <w:szCs w:val="22"/>
        </w:rPr>
        <w:t xml:space="preserve"> H. C. Andersen-konference, 25.–31. august 1991</w:t>
      </w:r>
      <w:r w:rsidRPr="00F7616A">
        <w:rPr>
          <w:rFonts w:ascii="Bookman Old Style" w:hAnsi="Bookman Old Style"/>
          <w:sz w:val="22"/>
          <w:szCs w:val="22"/>
        </w:rPr>
        <w:t xml:space="preserve">,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w:t>
      </w:r>
    </w:p>
  </w:footnote>
  <w:footnote w:id="15">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 s. 311–320. 32</w:t>
      </w:r>
      <w:r>
        <w:rPr>
          <w:rFonts w:ascii="Bookman Old Style" w:hAnsi="Bookman Old Style"/>
          <w:sz w:val="22"/>
          <w:szCs w:val="22"/>
        </w:rPr>
        <w:t xml:space="preserve"> </w:t>
      </w:r>
      <w:r w:rsidRPr="000D68CD">
        <w:rPr>
          <w:rFonts w:ascii="Bookman Old Style" w:hAnsi="Bookman Old Style"/>
          <w:i/>
          <w:sz w:val="22"/>
          <w:szCs w:val="22"/>
        </w:rPr>
        <w:t>Pohádky Hanse Christiana Andersena</w:t>
      </w:r>
      <w:r w:rsidRPr="00F7616A">
        <w:rPr>
          <w:rFonts w:ascii="Bookman Old Style" w:hAnsi="Bookman Old Style"/>
          <w:sz w:val="22"/>
          <w:szCs w:val="22"/>
        </w:rPr>
        <w:t xml:space="preserve">, 2006,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 s. 236.</w:t>
      </w:r>
    </w:p>
  </w:footnote>
  <w:footnote w:id="16">
    <w:p w:rsidR="00895C12" w:rsidRPr="00F7616A" w:rsidRDefault="00895C12" w:rsidP="007C3569">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4A63E1">
        <w:rPr>
          <w:rFonts w:ascii="Bookman Old Style" w:hAnsi="Bookman Old Style"/>
          <w:i/>
          <w:sz w:val="22"/>
          <w:szCs w:val="22"/>
        </w:rPr>
        <w:t>Pohádky Hanse Christiana Andersena</w:t>
      </w:r>
      <w:r w:rsidRPr="00F7616A">
        <w:rPr>
          <w:rFonts w:ascii="Bookman Old Style" w:hAnsi="Bookman Old Style"/>
          <w:sz w:val="22"/>
          <w:szCs w:val="22"/>
        </w:rPr>
        <w:t xml:space="preserve">, 2006,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 s. 236.</w:t>
      </w:r>
    </w:p>
  </w:footnote>
  <w:footnote w:id="17">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 w:id="18">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 w:id="19">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Dostupné na www: &lt;http://andersen.sdu.dk/</w:t>
      </w:r>
      <w:proofErr w:type="spellStart"/>
      <w:r w:rsidRPr="00F7616A">
        <w:rPr>
          <w:rFonts w:ascii="Bookman Old Style" w:hAnsi="Bookman Old Style"/>
          <w:sz w:val="22"/>
          <w:szCs w:val="22"/>
        </w:rPr>
        <w:t>brevbase</w:t>
      </w:r>
      <w:proofErr w:type="spellEnd"/>
      <w:r w:rsidRPr="00F7616A">
        <w:rPr>
          <w:rFonts w:ascii="Bookman Old Style" w:hAnsi="Bookman Old Style"/>
          <w:sz w:val="22"/>
          <w:szCs w:val="22"/>
        </w:rPr>
        <w:t>/</w:t>
      </w:r>
      <w:proofErr w:type="spellStart"/>
      <w:r w:rsidRPr="00F7616A">
        <w:rPr>
          <w:rFonts w:ascii="Bookman Old Style" w:hAnsi="Bookman Old Style"/>
          <w:sz w:val="22"/>
          <w:szCs w:val="22"/>
        </w:rPr>
        <w:t>brev.html?bid</w:t>
      </w:r>
      <w:proofErr w:type="spellEnd"/>
      <w:r w:rsidRPr="00F7616A">
        <w:rPr>
          <w:rFonts w:ascii="Bookman Old Style" w:hAnsi="Bookman Old Style"/>
          <w:sz w:val="22"/>
          <w:szCs w:val="22"/>
        </w:rPr>
        <w:t>=16267&gt;</w:t>
      </w:r>
      <w:r>
        <w:rPr>
          <w:rFonts w:ascii="Bookman Old Style" w:hAnsi="Bookman Old Style"/>
          <w:sz w:val="22"/>
          <w:szCs w:val="22"/>
        </w:rPr>
        <w:t xml:space="preserve"> </w:t>
      </w:r>
      <w:r w:rsidRPr="00F7616A">
        <w:rPr>
          <w:rFonts w:ascii="Bookman Old Style" w:hAnsi="Bookman Old Style"/>
          <w:sz w:val="22"/>
          <w:szCs w:val="22"/>
        </w:rPr>
        <w:t>[cit. 26. 4. 2018].</w:t>
      </w:r>
    </w:p>
  </w:footnote>
  <w:footnote w:id="20">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 w:id="21">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 w:id="22">
    <w:p w:rsidR="00895C12" w:rsidRPr="00F7616A" w:rsidRDefault="00895C12" w:rsidP="00B7296E">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w:t>
      </w:r>
      <w:r w:rsidRPr="004A63E1">
        <w:rPr>
          <w:rFonts w:ascii="Bookman Old Style" w:hAnsi="Bookman Old Style"/>
          <w:i/>
          <w:sz w:val="22"/>
          <w:szCs w:val="22"/>
        </w:rPr>
        <w:t>Pohádky Hanse Christiana Andersena</w:t>
      </w:r>
      <w:r w:rsidRPr="00F7616A">
        <w:rPr>
          <w:rFonts w:ascii="Bookman Old Style" w:hAnsi="Bookman Old Style"/>
          <w:sz w:val="22"/>
          <w:szCs w:val="22"/>
        </w:rPr>
        <w:t xml:space="preserve">, 2006, cit. </w:t>
      </w:r>
      <w:proofErr w:type="gramStart"/>
      <w:r w:rsidRPr="00F7616A">
        <w:rPr>
          <w:rFonts w:ascii="Bookman Old Style" w:hAnsi="Bookman Old Style"/>
          <w:sz w:val="22"/>
          <w:szCs w:val="22"/>
        </w:rPr>
        <w:t>dílo</w:t>
      </w:r>
      <w:proofErr w:type="gramEnd"/>
      <w:r w:rsidRPr="00F7616A">
        <w:rPr>
          <w:rFonts w:ascii="Bookman Old Style" w:hAnsi="Bookman Old Style"/>
          <w:sz w:val="22"/>
          <w:szCs w:val="22"/>
        </w:rPr>
        <w:t>, s. 234.</w:t>
      </w:r>
    </w:p>
  </w:footnote>
  <w:footnote w:id="23">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 w:id="24">
    <w:p w:rsidR="00895C12" w:rsidRPr="00F7616A" w:rsidRDefault="00895C12">
      <w:pPr>
        <w:pStyle w:val="Textpoznpodarou"/>
        <w:rPr>
          <w:rFonts w:ascii="Bookman Old Style" w:hAnsi="Bookman Old Style"/>
          <w:sz w:val="22"/>
          <w:szCs w:val="22"/>
        </w:rPr>
      </w:pPr>
      <w:r w:rsidRPr="00F7616A">
        <w:rPr>
          <w:rStyle w:val="Znakapoznpodarou"/>
          <w:rFonts w:ascii="Bookman Old Style" w:hAnsi="Bookman Old Style"/>
          <w:sz w:val="22"/>
          <w:szCs w:val="22"/>
        </w:rPr>
        <w:footnoteRef/>
      </w:r>
      <w:r w:rsidRPr="00F7616A">
        <w:rPr>
          <w:rFonts w:ascii="Bookman Old Style" w:hAnsi="Bookman Old Style"/>
          <w:sz w:val="22"/>
          <w:szCs w:val="22"/>
        </w:rPr>
        <w:t xml:space="preserve"> Tamtéž.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8C"/>
    <w:rsid w:val="00002018"/>
    <w:rsid w:val="0003478C"/>
    <w:rsid w:val="00072B8A"/>
    <w:rsid w:val="000D68CD"/>
    <w:rsid w:val="000F6F50"/>
    <w:rsid w:val="00115BC5"/>
    <w:rsid w:val="001575B1"/>
    <w:rsid w:val="001D7142"/>
    <w:rsid w:val="00297225"/>
    <w:rsid w:val="00356D84"/>
    <w:rsid w:val="00402029"/>
    <w:rsid w:val="00412B1F"/>
    <w:rsid w:val="00416802"/>
    <w:rsid w:val="00470EFE"/>
    <w:rsid w:val="004A63E1"/>
    <w:rsid w:val="004C37D4"/>
    <w:rsid w:val="00595E7F"/>
    <w:rsid w:val="006A6078"/>
    <w:rsid w:val="00777FA9"/>
    <w:rsid w:val="007A6DFA"/>
    <w:rsid w:val="007C3569"/>
    <w:rsid w:val="00895C12"/>
    <w:rsid w:val="008C6962"/>
    <w:rsid w:val="009F1CC8"/>
    <w:rsid w:val="00A159C7"/>
    <w:rsid w:val="00A876FB"/>
    <w:rsid w:val="00B6207C"/>
    <w:rsid w:val="00B7296E"/>
    <w:rsid w:val="00B97982"/>
    <w:rsid w:val="00BE10DA"/>
    <w:rsid w:val="00D11752"/>
    <w:rsid w:val="00D74B91"/>
    <w:rsid w:val="00E351EB"/>
    <w:rsid w:val="00ED5370"/>
    <w:rsid w:val="00F7616A"/>
    <w:rsid w:val="00F95834"/>
    <w:rsid w:val="00FE5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BCC1C-5665-4A7E-96C9-F2114223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strong">
    <w:name w:val="text-strong"/>
    <w:basedOn w:val="Standardnpsmoodstavce"/>
    <w:rsid w:val="0003478C"/>
  </w:style>
  <w:style w:type="paragraph" w:styleId="Textpoznpodarou">
    <w:name w:val="footnote text"/>
    <w:basedOn w:val="Normln"/>
    <w:link w:val="TextpoznpodarouChar"/>
    <w:uiPriority w:val="99"/>
    <w:semiHidden/>
    <w:unhideWhenUsed/>
    <w:rsid w:val="00ED53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5370"/>
    <w:rPr>
      <w:sz w:val="20"/>
      <w:szCs w:val="20"/>
    </w:rPr>
  </w:style>
  <w:style w:type="character" w:styleId="Znakapoznpodarou">
    <w:name w:val="footnote reference"/>
    <w:basedOn w:val="Standardnpsmoodstavce"/>
    <w:uiPriority w:val="99"/>
    <w:semiHidden/>
    <w:unhideWhenUsed/>
    <w:rsid w:val="00ED5370"/>
    <w:rPr>
      <w:vertAlign w:val="superscript"/>
    </w:rPr>
  </w:style>
  <w:style w:type="paragraph" w:styleId="Textbubliny">
    <w:name w:val="Balloon Text"/>
    <w:basedOn w:val="Normln"/>
    <w:link w:val="TextbublinyChar"/>
    <w:uiPriority w:val="99"/>
    <w:semiHidden/>
    <w:unhideWhenUsed/>
    <w:rsid w:val="001D71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753D-569F-46A1-9FC7-A33A3AAE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3F17D2A8</Template>
  <TotalTime>1</TotalTime>
  <Pages>14</Pages>
  <Words>4055</Words>
  <Characters>23926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Gutachter</dc:creator>
  <cp:keywords/>
  <dc:description/>
  <cp:lastModifiedBy>Březinová, Helena</cp:lastModifiedBy>
  <cp:revision>2</cp:revision>
  <cp:lastPrinted>2019-05-09T13:26:00Z</cp:lastPrinted>
  <dcterms:created xsi:type="dcterms:W3CDTF">2019-05-09T14:41:00Z</dcterms:created>
  <dcterms:modified xsi:type="dcterms:W3CDTF">2019-05-09T14:41:00Z</dcterms:modified>
</cp:coreProperties>
</file>